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rPr>
          <w:rFonts w:ascii="宋体" w:hAnsi="宋体" w:eastAsia="宋体" w:cs="宋体"/>
          <w:b/>
          <w:bCs/>
          <w:color w:val="auto"/>
          <w:kern w:val="0"/>
          <w:sz w:val="72"/>
          <w:szCs w:val="72"/>
        </w:rPr>
      </w:pPr>
    </w:p>
    <w:p>
      <w:pPr>
        <w:pStyle w:val="5"/>
        <w:ind w:firstLine="0"/>
        <w:rPr>
          <w:rFonts w:ascii="宋体" w:hAnsi="宋体" w:eastAsia="宋体" w:cs="宋体"/>
          <w:color w:val="auto"/>
          <w:kern w:val="0"/>
        </w:rPr>
      </w:pPr>
    </w:p>
    <w:p>
      <w:pPr>
        <w:pStyle w:val="5"/>
        <w:ind w:firstLine="0"/>
        <w:rPr>
          <w:rFonts w:ascii="宋体" w:hAnsi="宋体" w:eastAsia="宋体" w:cs="宋体"/>
          <w:color w:val="auto"/>
          <w:kern w:val="0"/>
        </w:rPr>
      </w:pPr>
    </w:p>
    <w:p>
      <w:pPr>
        <w:pStyle w:val="5"/>
        <w:spacing w:line="240" w:lineRule="auto"/>
        <w:ind w:firstLine="0"/>
        <w:jc w:val="center"/>
        <w:rPr>
          <w:rFonts w:ascii="宋体" w:hAnsi="宋体" w:eastAsia="宋体" w:cs="宋体"/>
          <w:b/>
          <w:bCs/>
          <w:color w:val="auto"/>
          <w:spacing w:val="15"/>
          <w:kern w:val="0"/>
          <w:sz w:val="32"/>
          <w:szCs w:val="32"/>
        </w:rPr>
      </w:pPr>
      <w:r>
        <w:rPr>
          <w:rFonts w:hint="eastAsia" w:ascii="宋体" w:hAnsi="宋体" w:eastAsia="宋体" w:cs="宋体"/>
          <w:b/>
          <w:bCs/>
          <w:color w:val="auto"/>
          <w:spacing w:val="15"/>
          <w:kern w:val="0"/>
          <w:sz w:val="32"/>
          <w:szCs w:val="32"/>
        </w:rPr>
        <w:t>天津滨海职业学院继续教育学院电路改造项目</w:t>
      </w:r>
    </w:p>
    <w:p>
      <w:pPr>
        <w:pStyle w:val="5"/>
        <w:spacing w:line="240" w:lineRule="auto"/>
        <w:ind w:firstLine="0"/>
        <w:jc w:val="center"/>
        <w:rPr>
          <w:rFonts w:ascii="宋体" w:hAnsi="宋体" w:eastAsia="宋体" w:cs="宋体"/>
          <w:b/>
          <w:bCs/>
          <w:color w:val="auto"/>
          <w:spacing w:val="15"/>
          <w:kern w:val="0"/>
          <w:sz w:val="32"/>
          <w:szCs w:val="32"/>
        </w:rPr>
      </w:pPr>
    </w:p>
    <w:p>
      <w:pPr>
        <w:spacing w:line="360" w:lineRule="auto"/>
        <w:jc w:val="center"/>
        <w:rPr>
          <w:rFonts w:ascii="宋体" w:hAnsi="宋体" w:eastAsia="宋体" w:cs="宋体"/>
          <w:b/>
          <w:bCs/>
          <w:spacing w:val="15"/>
          <w:sz w:val="32"/>
          <w:szCs w:val="32"/>
          <w:u w:color="000000"/>
          <w:lang w:eastAsia="zh-CN"/>
        </w:rPr>
      </w:pPr>
      <w:r>
        <w:rPr>
          <w:rFonts w:hint="eastAsia" w:ascii="宋体" w:hAnsi="宋体" w:eastAsia="宋体" w:cs="宋体"/>
          <w:b/>
          <w:bCs/>
          <w:spacing w:val="15"/>
          <w:sz w:val="32"/>
          <w:szCs w:val="32"/>
          <w:u w:color="000000"/>
          <w:lang w:eastAsia="zh-CN"/>
        </w:rPr>
        <w:t>校内采购文件</w:t>
      </w:r>
    </w:p>
    <w:p>
      <w:pPr>
        <w:spacing w:line="360" w:lineRule="auto"/>
        <w:jc w:val="center"/>
        <w:rPr>
          <w:rFonts w:ascii="宋体" w:hAnsi="宋体" w:eastAsia="宋体"/>
          <w:b/>
          <w:sz w:val="21"/>
          <w:szCs w:val="21"/>
          <w:lang w:eastAsia="zh-CN"/>
        </w:rPr>
      </w:pPr>
    </w:p>
    <w:p>
      <w:pPr>
        <w:pStyle w:val="5"/>
        <w:spacing w:line="240" w:lineRule="auto"/>
        <w:ind w:firstLine="0"/>
        <w:jc w:val="center"/>
        <w:rPr>
          <w:rFonts w:ascii="宋体" w:hAnsi="宋体" w:eastAsia="宋体" w:cs="宋体"/>
          <w:color w:val="auto"/>
          <w:sz w:val="32"/>
          <w:szCs w:val="32"/>
        </w:rPr>
      </w:pPr>
      <w:r>
        <w:rPr>
          <w:rFonts w:hint="eastAsia" w:ascii="宋体" w:hAnsi="宋体" w:eastAsia="宋体" w:cs="宋体"/>
          <w:b/>
          <w:bCs/>
          <w:color w:val="auto"/>
          <w:spacing w:val="15"/>
          <w:kern w:val="0"/>
          <w:sz w:val="32"/>
          <w:szCs w:val="32"/>
        </w:rPr>
        <w:t>（项目编号：BHXY-</w:t>
      </w:r>
      <w:r>
        <w:rPr>
          <w:rFonts w:ascii="宋体" w:hAnsi="宋体" w:eastAsia="宋体" w:cs="宋体"/>
          <w:b/>
          <w:bCs/>
          <w:color w:val="auto"/>
          <w:spacing w:val="15"/>
          <w:kern w:val="0"/>
          <w:sz w:val="32"/>
          <w:szCs w:val="32"/>
        </w:rPr>
        <w:t>2022-</w:t>
      </w:r>
      <w:r>
        <w:rPr>
          <w:rFonts w:hint="eastAsia" w:ascii="宋体" w:hAnsi="宋体" w:eastAsia="宋体" w:cs="宋体"/>
          <w:b/>
          <w:bCs/>
          <w:color w:val="auto"/>
          <w:spacing w:val="15"/>
          <w:kern w:val="0"/>
          <w:sz w:val="32"/>
          <w:szCs w:val="32"/>
        </w:rPr>
        <w:t>XN-026</w:t>
      </w:r>
      <w:r>
        <w:rPr>
          <w:rFonts w:hint="eastAsia" w:ascii="宋体" w:hAnsi="宋体" w:eastAsia="宋体" w:cs="宋体"/>
          <w:b/>
          <w:bCs/>
          <w:color w:val="auto"/>
          <w:spacing w:val="14"/>
          <w:kern w:val="0"/>
          <w:sz w:val="32"/>
          <w:szCs w:val="32"/>
        </w:rPr>
        <w:t>）</w:t>
      </w: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color w:val="auto"/>
          <w:sz w:val="32"/>
          <w:szCs w:val="32"/>
        </w:rPr>
      </w:pPr>
    </w:p>
    <w:p>
      <w:pPr>
        <w:pStyle w:val="5"/>
        <w:spacing w:line="240" w:lineRule="auto"/>
        <w:ind w:firstLine="0"/>
        <w:rPr>
          <w:rFonts w:ascii="宋体" w:hAnsi="宋体" w:eastAsia="宋体" w:cs="宋体"/>
          <w:b/>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rPr>
      </w:pPr>
    </w:p>
    <w:p>
      <w:pPr>
        <w:pStyle w:val="5"/>
        <w:spacing w:line="240" w:lineRule="auto"/>
        <w:ind w:firstLine="0"/>
        <w:rPr>
          <w:rFonts w:ascii="宋体" w:hAnsi="宋体" w:eastAsia="宋体" w:cs="宋体"/>
          <w:color w:val="auto"/>
          <w:sz w:val="36"/>
          <w:szCs w:val="36"/>
        </w:rPr>
      </w:pPr>
    </w:p>
    <w:p>
      <w:pPr>
        <w:widowControl w:val="0"/>
        <w:spacing w:line="360" w:lineRule="auto"/>
        <w:rPr>
          <w:rFonts w:ascii="宋体" w:hAnsi="宋体" w:eastAsia="宋体" w:cs="宋体"/>
          <w:kern w:val="2"/>
          <w:sz w:val="36"/>
          <w:szCs w:val="36"/>
          <w:u w:color="000000"/>
          <w:lang w:eastAsia="zh-CN"/>
        </w:rPr>
      </w:pPr>
    </w:p>
    <w:p>
      <w:pPr>
        <w:widowControl w:val="0"/>
        <w:spacing w:line="360" w:lineRule="auto"/>
        <w:ind w:firstLine="321" w:firstLineChars="100"/>
        <w:jc w:val="center"/>
        <w:rPr>
          <w:rFonts w:ascii="宋体" w:hAnsi="宋体" w:eastAsia="宋体" w:cs="宋体"/>
          <w:b/>
          <w:sz w:val="32"/>
          <w:szCs w:val="32"/>
          <w:lang w:eastAsia="zh-CN"/>
        </w:rPr>
      </w:pPr>
      <w:r>
        <w:rPr>
          <w:rFonts w:hint="eastAsia" w:ascii="宋体" w:hAnsi="宋体" w:eastAsia="宋体" w:cs="宋体"/>
          <w:b/>
          <w:sz w:val="32"/>
          <w:szCs w:val="32"/>
          <w:lang w:eastAsia="zh-CN"/>
        </w:rPr>
        <w:t>采购人：天津滨海职业学院</w:t>
      </w:r>
    </w:p>
    <w:p>
      <w:pPr>
        <w:widowControl w:val="0"/>
        <w:tabs>
          <w:tab w:val="left" w:pos="3281"/>
          <w:tab w:val="center" w:pos="4711"/>
        </w:tabs>
        <w:spacing w:line="360" w:lineRule="auto"/>
        <w:ind w:firstLine="643" w:firstLineChars="200"/>
        <w:jc w:val="center"/>
        <w:rPr>
          <w:rFonts w:ascii="宋体" w:hAnsi="宋体" w:eastAsia="宋体" w:cs="宋体"/>
          <w:b/>
          <w:bCs/>
          <w:sz w:val="32"/>
          <w:szCs w:val="32"/>
          <w:lang w:eastAsia="zh-CN"/>
        </w:rPr>
      </w:pPr>
    </w:p>
    <w:p>
      <w:pPr>
        <w:widowControl w:val="0"/>
        <w:tabs>
          <w:tab w:val="left" w:pos="3281"/>
          <w:tab w:val="center" w:pos="4711"/>
        </w:tabs>
        <w:spacing w:line="360" w:lineRule="auto"/>
        <w:jc w:val="center"/>
        <w:rPr>
          <w:rFonts w:ascii="宋体" w:hAnsi="宋体" w:eastAsia="宋体" w:cs="宋体"/>
          <w:b/>
          <w:bCs/>
          <w:w w:val="66"/>
          <w:kern w:val="2"/>
          <w:sz w:val="32"/>
          <w:szCs w:val="32"/>
          <w:lang w:eastAsia="zh-CN"/>
        </w:rPr>
        <w:sectPr>
          <w:headerReference r:id="rId3" w:type="default"/>
          <w:footerReference r:id="rId4" w:type="default"/>
          <w:pgSz w:w="11900" w:h="16840"/>
          <w:pgMar w:top="1440" w:right="1800" w:bottom="1440" w:left="1800" w:header="851" w:footer="680" w:gutter="0"/>
          <w:pgNumType w:start="1"/>
          <w:cols w:space="720" w:num="1"/>
          <w:titlePg/>
        </w:sectPr>
      </w:pPr>
      <w:r>
        <w:rPr>
          <w:rFonts w:hint="eastAsia" w:ascii="宋体" w:hAnsi="宋体" w:eastAsia="宋体" w:cs="宋体"/>
          <w:b/>
          <w:bCs/>
          <w:sz w:val="32"/>
          <w:szCs w:val="32"/>
          <w:lang w:eastAsia="zh-CN"/>
        </w:rPr>
        <w:t>202</w:t>
      </w:r>
      <w:r>
        <w:rPr>
          <w:rFonts w:ascii="宋体" w:hAnsi="宋体" w:eastAsia="宋体" w:cs="宋体"/>
          <w:b/>
          <w:bCs/>
          <w:sz w:val="32"/>
          <w:szCs w:val="32"/>
          <w:lang w:eastAsia="zh-CN"/>
        </w:rPr>
        <w:t>2</w:t>
      </w:r>
      <w:r>
        <w:rPr>
          <w:rFonts w:hint="eastAsia" w:ascii="宋体" w:hAnsi="宋体" w:eastAsia="宋体" w:cs="宋体"/>
          <w:b/>
          <w:bCs/>
          <w:sz w:val="32"/>
          <w:szCs w:val="32"/>
          <w:lang w:eastAsia="zh-CN"/>
        </w:rPr>
        <w:t>年</w:t>
      </w:r>
      <w:r>
        <w:rPr>
          <w:rFonts w:ascii="宋体" w:hAnsi="宋体" w:eastAsia="宋体" w:cs="宋体"/>
          <w:b/>
          <w:bCs/>
          <w:sz w:val="32"/>
          <w:szCs w:val="32"/>
          <w:lang w:eastAsia="zh-CN"/>
        </w:rPr>
        <w:t>8</w:t>
      </w:r>
      <w:r>
        <w:rPr>
          <w:rFonts w:hint="eastAsia" w:ascii="宋体" w:hAnsi="宋体" w:eastAsia="宋体" w:cs="宋体"/>
          <w:b/>
          <w:bCs/>
          <w:sz w:val="32"/>
          <w:szCs w:val="32"/>
          <w:lang w:eastAsia="zh-CN"/>
        </w:rPr>
        <w:t>月</w:t>
      </w:r>
    </w:p>
    <w:p>
      <w:pPr>
        <w:pStyle w:val="5"/>
        <w:ind w:firstLine="0"/>
        <w:jc w:val="center"/>
        <w:rPr>
          <w:rFonts w:ascii="宋体" w:hAnsi="宋体" w:eastAsia="宋体" w:cs="宋体"/>
          <w:b/>
          <w:bCs/>
          <w:color w:val="auto"/>
          <w:sz w:val="36"/>
          <w:szCs w:val="36"/>
          <w:lang w:val="zh-TW" w:eastAsia="zh-TW"/>
        </w:rPr>
      </w:pPr>
      <w:r>
        <w:rPr>
          <w:rFonts w:ascii="宋体" w:hAnsi="宋体" w:eastAsia="宋体" w:cs="宋体"/>
          <w:b/>
          <w:bCs/>
          <w:color w:val="auto"/>
          <w:sz w:val="36"/>
          <w:szCs w:val="36"/>
          <w:lang w:val="zh-TW" w:eastAsia="zh-TW"/>
        </w:rPr>
        <w:t>目</w:t>
      </w:r>
      <w:r>
        <w:rPr>
          <w:rFonts w:hint="eastAsia" w:ascii="宋体" w:hAnsi="宋体" w:eastAsia="宋体" w:cs="宋体"/>
          <w:b/>
          <w:bCs/>
          <w:color w:val="auto"/>
          <w:sz w:val="36"/>
          <w:szCs w:val="36"/>
          <w:lang w:val="zh-TW"/>
        </w:rPr>
        <w:t xml:space="preserve"> </w:t>
      </w:r>
      <w:r>
        <w:rPr>
          <w:rFonts w:ascii="宋体" w:hAnsi="宋体" w:eastAsia="宋体" w:cs="宋体"/>
          <w:b/>
          <w:bCs/>
          <w:color w:val="auto"/>
          <w:sz w:val="36"/>
          <w:szCs w:val="36"/>
          <w:lang w:val="zh-TW" w:eastAsia="zh-TW"/>
        </w:rPr>
        <w:t>录</w:t>
      </w:r>
    </w:p>
    <w:p>
      <w:pPr>
        <w:pStyle w:val="41"/>
        <w:tabs>
          <w:tab w:val="right" w:leader="dot" w:pos="8290"/>
        </w:tabs>
        <w:spacing w:line="480" w:lineRule="auto"/>
        <w:rPr>
          <w:rFonts w:asciiTheme="minorEastAsia" w:hAnsiTheme="minorEastAsia" w:cstheme="minorBidi"/>
          <w:kern w:val="2"/>
          <w:sz w:val="30"/>
          <w:szCs w:val="30"/>
          <w:lang w:eastAsia="zh-CN"/>
        </w:rPr>
      </w:pPr>
      <w:r>
        <w:rPr>
          <w:rFonts w:cs="宋体" w:asciiTheme="minorEastAsia" w:hAnsiTheme="minorEastAsia"/>
          <w:bCs/>
          <w:sz w:val="30"/>
          <w:szCs w:val="30"/>
        </w:rPr>
        <w:fldChar w:fldCharType="begin"/>
      </w:r>
      <w:r>
        <w:rPr>
          <w:rFonts w:cs="宋体" w:asciiTheme="minorEastAsia" w:hAnsiTheme="minorEastAsia"/>
          <w:bCs/>
          <w:sz w:val="30"/>
          <w:szCs w:val="30"/>
          <w:lang w:eastAsia="zh-CN"/>
        </w:rPr>
        <w:instrText xml:space="preserve"> TOC \t "标题 1, 1,标题 2, 2"</w:instrText>
      </w:r>
      <w:r>
        <w:rPr>
          <w:rFonts w:cs="宋体" w:asciiTheme="minorEastAsia" w:hAnsiTheme="minorEastAsia"/>
          <w:bCs/>
          <w:sz w:val="30"/>
          <w:szCs w:val="30"/>
        </w:rPr>
        <w:fldChar w:fldCharType="separate"/>
      </w:r>
      <w:r>
        <w:rPr>
          <w:rFonts w:hint="eastAsia" w:cs="宋体" w:asciiTheme="minorEastAsia" w:hAnsiTheme="minorEastAsia"/>
          <w:sz w:val="30"/>
          <w:szCs w:val="30"/>
          <w:lang w:val="zh-TW" w:eastAsia="zh-TW"/>
        </w:rPr>
        <w:t>第一部分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pPr>
        <w:pStyle w:val="4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第二部分</w:t>
      </w:r>
      <w:r>
        <w:rPr>
          <w:rFonts w:cs="宋体" w:asciiTheme="minorEastAsia" w:hAnsiTheme="minorEastAsia"/>
          <w:sz w:val="30"/>
          <w:szCs w:val="30"/>
          <w:lang w:val="zh-TW" w:eastAsia="zh-CN"/>
        </w:rPr>
        <w:t xml:space="preserve"> </w:t>
      </w:r>
      <w:r>
        <w:rPr>
          <w:rFonts w:hint="eastAsia" w:cs="宋体" w:asciiTheme="minorEastAsia" w:hAnsiTheme="minor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pPr>
        <w:pStyle w:val="41"/>
        <w:tabs>
          <w:tab w:val="right" w:leader="dot" w:pos="8290"/>
        </w:tabs>
        <w:spacing w:line="480" w:lineRule="auto"/>
        <w:rPr>
          <w:rFonts w:asciiTheme="minorEastAsia" w:hAnsiTheme="minorEastAsia" w:cstheme="minorBidi"/>
          <w:kern w:val="2"/>
          <w:sz w:val="30"/>
          <w:szCs w:val="30"/>
          <w:lang w:eastAsia="zh-CN"/>
        </w:rPr>
      </w:pPr>
      <w:r>
        <w:rPr>
          <w:rFonts w:hint="eastAsia" w:cs="宋体" w:asciiTheme="minorEastAsia" w:hAnsiTheme="minorEastAsia"/>
          <w:sz w:val="30"/>
          <w:szCs w:val="30"/>
          <w:lang w:val="zh-TW" w:eastAsia="zh-TW"/>
        </w:rPr>
        <w:t>第三部分附件</w:t>
      </w:r>
      <w:r>
        <w:rPr>
          <w:rFonts w:cs="宋体" w:asciiTheme="minorEastAsia" w:hAnsiTheme="minorEastAsia"/>
          <w:sz w:val="30"/>
          <w:szCs w:val="30"/>
          <w:lang w:eastAsia="zh-CN"/>
        </w:rPr>
        <w:t>――</w:t>
      </w:r>
      <w:r>
        <w:rPr>
          <w:rFonts w:hint="eastAsia" w:cs="宋体" w:asciiTheme="minorEastAsia" w:hAnsiTheme="minorEastAsia"/>
          <w:sz w:val="30"/>
          <w:szCs w:val="30"/>
          <w:lang w:val="zh-TW" w:eastAsia="zh-TW"/>
        </w:rPr>
        <w:t>响应文件格式</w:t>
      </w:r>
      <w:r>
        <w:rPr>
          <w:rFonts w:asciiTheme="minorEastAsia" w:hAnsiTheme="minorEastAsia"/>
          <w:sz w:val="30"/>
          <w:szCs w:val="30"/>
          <w:lang w:eastAsia="zh-CN"/>
        </w:rPr>
        <w:tab/>
      </w:r>
      <w:r>
        <w:rPr>
          <w:rFonts w:asciiTheme="minorEastAsia" w:hAnsiTheme="minorEastAsia"/>
          <w:sz w:val="30"/>
          <w:szCs w:val="30"/>
          <w:lang w:eastAsia="zh-CN"/>
        </w:rPr>
        <w:t>18</w:t>
      </w:r>
    </w:p>
    <w:p>
      <w:pPr>
        <w:pStyle w:val="5"/>
        <w:spacing w:line="480" w:lineRule="auto"/>
        <w:ind w:firstLine="0"/>
        <w:rPr>
          <w:rFonts w:ascii="宋体" w:hAnsi="宋体" w:eastAsia="宋体" w:cs="宋体"/>
          <w:color w:val="auto"/>
        </w:rPr>
      </w:pPr>
      <w:r>
        <w:rPr>
          <w:rFonts w:cs="宋体" w:asciiTheme="minorEastAsia" w:hAnsiTheme="minorEastAsia" w:eastAsiaTheme="minorEastAsia"/>
          <w:bCs/>
          <w:color w:val="auto"/>
          <w:sz w:val="30"/>
          <w:szCs w:val="30"/>
        </w:rPr>
        <w:fldChar w:fldCharType="end"/>
      </w:r>
    </w:p>
    <w:p>
      <w:pPr>
        <w:pStyle w:val="5"/>
        <w:ind w:firstLine="0"/>
        <w:rPr>
          <w:rFonts w:ascii="宋体" w:hAnsi="宋体" w:eastAsia="宋体" w:cs="宋体"/>
          <w:color w:val="auto"/>
        </w:rPr>
      </w:pPr>
    </w:p>
    <w:p>
      <w:pPr>
        <w:pStyle w:val="5"/>
        <w:ind w:firstLine="480"/>
        <w:rPr>
          <w:color w:val="auto"/>
        </w:rPr>
        <w:sectPr>
          <w:headerReference r:id="rId5" w:type="default"/>
          <w:footerReference r:id="rId6" w:type="default"/>
          <w:pgSz w:w="11900" w:h="16840"/>
          <w:pgMar w:top="1440" w:right="1800" w:bottom="1440" w:left="1800" w:header="851" w:footer="680" w:gutter="0"/>
          <w:cols w:space="720" w:num="1"/>
        </w:sectPr>
      </w:pPr>
    </w:p>
    <w:p>
      <w:pPr>
        <w:pStyle w:val="4"/>
        <w:spacing w:line="360" w:lineRule="auto"/>
        <w:ind w:firstLine="482"/>
        <w:rPr>
          <w:rFonts w:ascii="宋体" w:hAnsi="宋体" w:eastAsia="宋体" w:cs="宋体"/>
          <w:color w:val="auto"/>
          <w:sz w:val="28"/>
          <w:szCs w:val="28"/>
          <w:lang w:val="zh-TW" w:eastAsia="zh-TW"/>
        </w:rPr>
      </w:pPr>
      <w:bookmarkStart w:id="0" w:name="_Toc57632739"/>
      <w:r>
        <w:rPr>
          <w:rFonts w:ascii="宋体" w:hAnsi="宋体" w:eastAsia="宋体" w:cs="宋体"/>
          <w:color w:val="auto"/>
          <w:sz w:val="28"/>
          <w:szCs w:val="28"/>
          <w:lang w:val="zh-TW" w:eastAsia="zh-TW"/>
        </w:rPr>
        <w:t>第一部分</w:t>
      </w:r>
      <w:r>
        <w:rPr>
          <w:rFonts w:hint="eastAsia" w:ascii="宋体" w:hAnsi="宋体" w:eastAsia="宋体" w:cs="宋体"/>
          <w:color w:val="auto"/>
          <w:sz w:val="28"/>
          <w:szCs w:val="28"/>
          <w:lang w:val="zh-TW"/>
        </w:rPr>
        <w:t xml:space="preserve"> </w:t>
      </w:r>
      <w:r>
        <w:rPr>
          <w:rFonts w:ascii="宋体" w:hAnsi="宋体" w:eastAsia="宋体" w:cs="宋体"/>
          <w:color w:val="auto"/>
          <w:sz w:val="28"/>
          <w:szCs w:val="28"/>
          <w:lang w:val="zh-TW" w:eastAsia="zh-TW"/>
        </w:rPr>
        <w:t>校内采购邀请函</w:t>
      </w:r>
      <w:bookmarkEnd w:id="0"/>
    </w:p>
    <w:p>
      <w:pPr>
        <w:pStyle w:val="5"/>
        <w:widowControl/>
        <w:ind w:firstLine="520" w:firstLineChars="217"/>
        <w:jc w:val="left"/>
        <w:rPr>
          <w:rFonts w:hint="eastAsia" w:ascii="宋体" w:hAnsi="宋体" w:eastAsia="宋体" w:cs="宋体"/>
          <w:color w:val="auto"/>
          <w:kern w:val="0"/>
          <w:lang w:val="zh-TW"/>
        </w:rPr>
      </w:pPr>
      <w:r>
        <w:rPr>
          <w:rFonts w:hint="eastAsia" w:ascii="宋体" w:hAnsi="宋体" w:eastAsia="宋体" w:cs="宋体"/>
          <w:color w:val="auto"/>
          <w:lang w:val="zh-TW" w:eastAsia="zh-TW"/>
        </w:rPr>
        <w:t>天津滨海职业学院</w:t>
      </w:r>
      <w:r>
        <w:rPr>
          <w:rFonts w:ascii="宋体" w:hAnsi="宋体" w:eastAsia="宋体" w:cs="宋体"/>
          <w:color w:val="auto"/>
          <w:lang w:val="zh-TW" w:eastAsia="zh-TW"/>
        </w:rPr>
        <w:t>以校内采购方式</w:t>
      </w:r>
      <w:r>
        <w:rPr>
          <w:rFonts w:hint="eastAsia" w:ascii="宋体" w:hAnsi="宋体" w:eastAsia="宋体" w:cs="宋体"/>
          <w:color w:val="auto"/>
          <w:kern w:val="0"/>
          <w:lang w:val="zh-TW"/>
        </w:rPr>
        <w:t>,</w:t>
      </w:r>
      <w:r>
        <w:rPr>
          <w:rFonts w:hint="eastAsia" w:ascii="宋体" w:hAnsi="宋体" w:eastAsia="宋体" w:cs="宋体"/>
          <w:color w:val="auto"/>
          <w:kern w:val="0"/>
          <w:lang w:val="zh-TW" w:eastAsia="zh-TW"/>
        </w:rPr>
        <w:t>对</w:t>
      </w:r>
      <w:r>
        <w:rPr>
          <w:rFonts w:hint="eastAsia" w:ascii="宋体" w:hAnsi="宋体" w:eastAsia="宋体" w:cs="宋体"/>
          <w:color w:val="auto"/>
          <w:kern w:val="0"/>
          <w:lang w:val="zh-TW"/>
        </w:rPr>
        <w:t>天津滨海职业学院继续教育学院电路改造项目</w:t>
      </w:r>
      <w:r>
        <w:rPr>
          <w:rFonts w:hint="eastAsia" w:ascii="宋体" w:hAnsi="宋体" w:eastAsia="宋体" w:cs="宋体"/>
          <w:color w:val="auto"/>
          <w:kern w:val="0"/>
          <w:lang w:val="zh-TW" w:eastAsia="zh-TW"/>
        </w:rPr>
        <w:t>实施采购。现欢迎合格的供应商参加采购。</w:t>
      </w:r>
    </w:p>
    <w:p>
      <w:pPr>
        <w:pStyle w:val="5"/>
        <w:widowControl/>
        <w:ind w:firstLine="480"/>
        <w:jc w:val="left"/>
        <w:rPr>
          <w:rFonts w:ascii="宋体" w:hAnsi="宋体" w:eastAsia="宋体" w:cs="宋体"/>
          <w:b/>
          <w:color w:val="auto"/>
          <w:lang w:val="zh-TW" w:eastAsia="zh-TW"/>
        </w:rPr>
      </w:pPr>
      <w:r>
        <w:rPr>
          <w:rFonts w:hint="eastAsia" w:ascii="宋体" w:hAnsi="宋体" w:eastAsia="宋体" w:cs="宋体"/>
          <w:b/>
          <w:color w:val="auto"/>
          <w:lang w:val="zh-TW" w:eastAsia="zh-TW"/>
        </w:rPr>
        <w:t>一、项目名称和编号</w:t>
      </w:r>
    </w:p>
    <w:p>
      <w:pPr>
        <w:pStyle w:val="5"/>
        <w:widowControl/>
        <w:ind w:firstLine="480"/>
        <w:rPr>
          <w:rFonts w:ascii="宋体" w:hAnsi="宋体" w:eastAsia="宋体" w:cs="宋体"/>
          <w:color w:val="auto"/>
          <w:u w:val="single"/>
        </w:rPr>
      </w:pPr>
      <w:r>
        <w:rPr>
          <w:rFonts w:hint="eastAsia" w:ascii="宋体" w:hAnsi="宋体" w:eastAsia="宋体" w:cs="宋体"/>
          <w:color w:val="auto"/>
        </w:rPr>
        <w:t>1.</w:t>
      </w:r>
      <w:r>
        <w:rPr>
          <w:rFonts w:hint="eastAsia" w:ascii="宋体" w:hAnsi="宋体" w:eastAsia="宋体" w:cs="宋体"/>
          <w:color w:val="auto"/>
          <w:lang w:val="zh-TW" w:eastAsia="zh-TW"/>
        </w:rPr>
        <w:t>项目名称：</w:t>
      </w:r>
      <w:r>
        <w:rPr>
          <w:rFonts w:hint="eastAsia" w:ascii="宋体" w:hAnsi="宋体" w:eastAsia="宋体" w:cs="宋体"/>
          <w:color w:val="auto"/>
          <w:kern w:val="0"/>
          <w:lang w:val="zh-TW"/>
        </w:rPr>
        <w:t>天津滨海职业学院继续教育学院电路改造项目</w:t>
      </w:r>
    </w:p>
    <w:p>
      <w:pPr>
        <w:pStyle w:val="5"/>
        <w:widowControl/>
        <w:ind w:firstLine="480"/>
        <w:rPr>
          <w:rFonts w:ascii="宋体" w:hAnsi="宋体" w:eastAsia="宋体" w:cs="Times New Roman"/>
          <w:color w:val="auto"/>
          <w:kern w:val="0"/>
        </w:rPr>
      </w:pPr>
      <w:r>
        <w:rPr>
          <w:rFonts w:ascii="宋体" w:hAnsi="宋体" w:eastAsia="宋体" w:cs="宋体"/>
          <w:color w:val="auto"/>
        </w:rPr>
        <w:t>2.</w:t>
      </w:r>
      <w:r>
        <w:rPr>
          <w:rFonts w:ascii="宋体" w:hAnsi="宋体" w:eastAsia="宋体" w:cs="宋体"/>
          <w:color w:val="auto"/>
          <w:lang w:val="zh-TW" w:eastAsia="zh-TW"/>
        </w:rPr>
        <w:t>项目编号：</w:t>
      </w:r>
      <w:r>
        <w:rPr>
          <w:rFonts w:ascii="宋体" w:hAnsi="宋体" w:eastAsia="宋体" w:cs="宋体"/>
          <w:color w:val="auto"/>
        </w:rPr>
        <w:t>BYXY-2022-XN-026</w:t>
      </w:r>
    </w:p>
    <w:p>
      <w:pPr>
        <w:pStyle w:val="5"/>
        <w:widowControl/>
        <w:ind w:firstLine="480"/>
        <w:rPr>
          <w:rFonts w:ascii="宋体" w:hAnsi="宋体" w:eastAsia="宋体" w:cs="宋体"/>
          <w:b/>
          <w:color w:val="auto"/>
          <w:lang w:val="zh-TW" w:eastAsia="zh-TW"/>
        </w:rPr>
      </w:pPr>
      <w:r>
        <w:rPr>
          <w:rFonts w:ascii="宋体" w:hAnsi="宋体" w:eastAsia="宋体" w:cs="宋体"/>
          <w:b/>
          <w:color w:val="auto"/>
          <w:lang w:val="zh-TW" w:eastAsia="zh-TW"/>
        </w:rPr>
        <w:t>二、项目内容</w:t>
      </w:r>
    </w:p>
    <w:p>
      <w:pPr>
        <w:pStyle w:val="5"/>
        <w:ind w:firstLine="480"/>
        <w:rPr>
          <w:rFonts w:ascii="宋体" w:hAnsi="宋体" w:eastAsia="宋体" w:cs="宋体"/>
          <w:color w:val="auto"/>
        </w:rPr>
      </w:pPr>
      <w:r>
        <w:rPr>
          <w:rFonts w:hint="eastAsia" w:ascii="宋体" w:hAnsi="宋体" w:eastAsia="宋体" w:cs="宋体"/>
          <w:color w:val="auto"/>
        </w:rPr>
        <w:t>1.主要采购内容名称及数量：详见项目需求</w:t>
      </w:r>
    </w:p>
    <w:p>
      <w:pPr>
        <w:pStyle w:val="5"/>
        <w:widowControl/>
        <w:ind w:firstLine="480"/>
        <w:rPr>
          <w:rFonts w:ascii="宋体" w:hAnsi="宋体" w:eastAsia="宋体" w:cs="宋体"/>
          <w:color w:val="auto"/>
          <w:lang w:val="zh-TW"/>
        </w:rPr>
      </w:pPr>
      <w:r>
        <w:rPr>
          <w:rFonts w:hint="eastAsia" w:ascii="宋体" w:hAnsi="宋体" w:eastAsia="宋体" w:cs="宋体"/>
          <w:color w:val="auto"/>
        </w:rPr>
        <w:t>2.简要规格描述：详见采购文件</w:t>
      </w:r>
    </w:p>
    <w:p>
      <w:pPr>
        <w:pStyle w:val="5"/>
        <w:widowControl/>
        <w:ind w:firstLine="480"/>
        <w:rPr>
          <w:rFonts w:ascii="宋体" w:hAnsi="宋体" w:eastAsia="宋体" w:cs="宋体"/>
          <w:color w:val="auto"/>
          <w:lang w:val="zh-TW"/>
        </w:rPr>
      </w:pPr>
      <w:r>
        <w:rPr>
          <w:rFonts w:hint="eastAsia" w:ascii="宋体" w:hAnsi="宋体" w:eastAsia="宋体" w:cs="宋体"/>
          <w:color w:val="auto"/>
          <w:lang w:val="zh-TW"/>
        </w:rPr>
        <w:t>3.本项目不接受进口产品参与采购</w:t>
      </w:r>
    </w:p>
    <w:p>
      <w:pPr>
        <w:pStyle w:val="5"/>
        <w:widowControl/>
        <w:ind w:firstLine="482"/>
        <w:rPr>
          <w:rFonts w:hint="eastAsia" w:ascii="宋体" w:hAnsi="宋体" w:eastAsia="宋体" w:cs="宋体"/>
          <w:b/>
          <w:bCs w:val="0"/>
          <w:color w:val="auto"/>
          <w:lang w:val="zh-TW"/>
        </w:rPr>
      </w:pPr>
      <w:r>
        <w:rPr>
          <w:rFonts w:ascii="宋体" w:hAnsi="宋体" w:eastAsia="宋体" w:cs="宋体"/>
          <w:b/>
          <w:bCs w:val="0"/>
          <w:color w:val="auto"/>
          <w:lang w:val="zh-TW" w:eastAsia="zh-TW"/>
        </w:rPr>
        <w:t>三、项目预算：</w:t>
      </w:r>
      <w:r>
        <w:rPr>
          <w:rFonts w:ascii="宋体" w:hAnsi="宋体" w:eastAsia="PMingLiU" w:cs="宋体"/>
          <w:b/>
          <w:bCs w:val="0"/>
          <w:color w:val="auto"/>
          <w:lang w:val="zh-TW" w:eastAsia="zh-TW"/>
        </w:rPr>
        <w:t>9.</w:t>
      </w:r>
      <w:r>
        <w:rPr>
          <w:rFonts w:hint="eastAsia" w:ascii="宋体" w:hAnsi="宋体" w:eastAsia="宋体" w:cs="宋体"/>
          <w:b/>
          <w:bCs w:val="0"/>
          <w:color w:val="auto"/>
          <w:lang w:val="zh-TW" w:eastAsia="zh-TW"/>
        </w:rPr>
        <w:t>8</w:t>
      </w:r>
      <w:r>
        <w:rPr>
          <w:rFonts w:hint="eastAsia" w:ascii="宋体" w:hAnsi="宋体" w:eastAsia="宋体" w:cs="宋体"/>
          <w:b/>
          <w:bCs w:val="0"/>
          <w:color w:val="auto"/>
          <w:lang w:val="zh-TW"/>
        </w:rPr>
        <w:t>万元</w:t>
      </w:r>
    </w:p>
    <w:p>
      <w:pPr>
        <w:pStyle w:val="5"/>
        <w:widowControl/>
        <w:ind w:firstLine="480"/>
        <w:rPr>
          <w:rFonts w:ascii="宋体" w:hAnsi="宋体" w:eastAsia="宋体" w:cs="宋体"/>
          <w:b/>
          <w:color w:val="auto"/>
          <w:lang w:val="zh-TW"/>
        </w:rPr>
      </w:pPr>
      <w:r>
        <w:rPr>
          <w:rFonts w:ascii="宋体" w:hAnsi="宋体" w:eastAsia="宋体" w:cs="宋体"/>
          <w:b/>
          <w:color w:val="auto"/>
          <w:lang w:val="zh-TW" w:eastAsia="zh-TW"/>
        </w:rPr>
        <w:t>四、供应商资格要求</w:t>
      </w:r>
    </w:p>
    <w:p>
      <w:pPr>
        <w:spacing w:line="360" w:lineRule="auto"/>
        <w:ind w:firstLine="446"/>
        <w:jc w:val="both"/>
        <w:rPr>
          <w:rFonts w:hint="eastAsia" w:ascii="宋体" w:hAnsi="宋体" w:eastAsia="宋体"/>
          <w:lang w:eastAsia="zh-CN"/>
        </w:rPr>
      </w:pPr>
      <w:r>
        <w:rPr>
          <w:rFonts w:hint="eastAsia"/>
          <w:lang w:eastAsia="zh-CN"/>
        </w:rPr>
        <w:t xml:space="preserve"> </w:t>
      </w:r>
      <w:r>
        <w:rPr>
          <w:rFonts w:hint="eastAsia" w:ascii="宋体" w:hAnsi="宋体" w:eastAsia="宋体"/>
          <w:lang w:eastAsia="zh-CN"/>
        </w:rPr>
        <w:t>1.营业执照副本或事业单位法人证书或民办非企业单位登记证书或社会团体法人登记证书或基金会法人登记证书。具有机电工程、维修类等资质。</w:t>
      </w:r>
    </w:p>
    <w:p>
      <w:pPr>
        <w:spacing w:line="360" w:lineRule="auto"/>
        <w:ind w:firstLine="446"/>
        <w:jc w:val="both"/>
        <w:rPr>
          <w:rFonts w:ascii="宋体" w:hAnsi="宋体" w:eastAsia="宋体"/>
          <w:lang w:eastAsia="zh-CN"/>
        </w:rPr>
      </w:pPr>
      <w:r>
        <w:rPr>
          <w:rFonts w:hint="eastAsia" w:ascii="宋体" w:hAnsi="宋体" w:eastAsia="宋体"/>
          <w:lang w:eastAsia="zh-CN"/>
        </w:rPr>
        <w:t>2.财务状况报告等相关材料：</w:t>
      </w:r>
    </w:p>
    <w:p>
      <w:pPr>
        <w:spacing w:line="360" w:lineRule="auto"/>
        <w:ind w:firstLine="446"/>
        <w:jc w:val="both"/>
        <w:rPr>
          <w:rFonts w:ascii="宋体" w:hAnsi="宋体" w:eastAsia="宋体"/>
          <w:lang w:eastAsia="zh-CN"/>
        </w:rPr>
      </w:pPr>
      <w:r>
        <w:rPr>
          <w:rFonts w:hint="eastAsia" w:ascii="宋体" w:hAnsi="宋体" w:eastAsia="宋体"/>
          <w:lang w:eastAsia="zh-CN"/>
        </w:rPr>
        <w:t>（1）提供2020年度或2022年度经第三方会计师事务所审计的企业财务报告；</w:t>
      </w:r>
    </w:p>
    <w:p>
      <w:pPr>
        <w:spacing w:line="360" w:lineRule="auto"/>
        <w:ind w:firstLine="446"/>
        <w:jc w:val="both"/>
        <w:rPr>
          <w:rFonts w:ascii="宋体" w:hAnsi="宋体" w:eastAsia="宋体"/>
          <w:lang w:eastAsia="zh-CN"/>
        </w:rPr>
      </w:pPr>
      <w:r>
        <w:rPr>
          <w:rFonts w:hint="eastAsia" w:ascii="宋体" w:hAnsi="宋体" w:eastAsia="宋体"/>
          <w:lang w:eastAsia="zh-CN"/>
        </w:rPr>
        <w:t>（2）提供开标前3个月内银行出具的资信证明。</w:t>
      </w:r>
    </w:p>
    <w:p>
      <w:pPr>
        <w:spacing w:line="360" w:lineRule="auto"/>
        <w:ind w:firstLine="446"/>
        <w:jc w:val="both"/>
        <w:rPr>
          <w:rFonts w:ascii="宋体" w:hAnsi="宋体" w:eastAsia="宋体"/>
          <w:lang w:eastAsia="zh-CN"/>
        </w:rPr>
      </w:pPr>
      <w:r>
        <w:rPr>
          <w:rFonts w:hint="eastAsia" w:ascii="宋体" w:hAnsi="宋体" w:eastAsia="宋体"/>
          <w:lang w:eastAsia="zh-CN"/>
        </w:rPr>
        <w:t>注：（1）、（2）两项提供任一项即可。</w:t>
      </w:r>
    </w:p>
    <w:p>
      <w:pPr>
        <w:spacing w:line="360" w:lineRule="auto"/>
        <w:ind w:firstLine="446"/>
        <w:jc w:val="both"/>
        <w:rPr>
          <w:rFonts w:ascii="宋体" w:hAnsi="宋体" w:eastAsia="宋体"/>
          <w:lang w:eastAsia="zh-CN"/>
        </w:rPr>
      </w:pPr>
      <w:r>
        <w:rPr>
          <w:rFonts w:hint="eastAsia" w:ascii="宋体" w:hAnsi="宋体" w:eastAsia="宋体"/>
          <w:lang w:eastAsia="zh-CN"/>
        </w:rPr>
        <w:t>3.2022年1月1日至提交响应文件前至少1个月的依法缴纳税收和社会保险费的相关证明材料。</w:t>
      </w:r>
    </w:p>
    <w:p>
      <w:pPr>
        <w:spacing w:line="360" w:lineRule="auto"/>
        <w:ind w:firstLine="446"/>
        <w:jc w:val="both"/>
        <w:rPr>
          <w:rFonts w:ascii="宋体" w:hAnsi="宋体" w:eastAsia="宋体"/>
          <w:lang w:eastAsia="zh-CN"/>
        </w:rPr>
      </w:pPr>
      <w:r>
        <w:rPr>
          <w:rFonts w:hint="eastAsia" w:ascii="宋体" w:hAnsi="宋体" w:eastAsia="宋体"/>
          <w:lang w:eastAsia="zh-CN"/>
        </w:rPr>
        <w:t>4.提交响应文件截止日前3年在经营活动中没有重大违法记录的书面声明（截至提交响应文件截止日成立不足3年的投标人可提供自成立以来无重大违法记录的书面声明）。</w:t>
      </w:r>
    </w:p>
    <w:p>
      <w:pPr>
        <w:spacing w:line="360" w:lineRule="auto"/>
        <w:ind w:firstLine="446"/>
        <w:jc w:val="both"/>
        <w:rPr>
          <w:rFonts w:ascii="宋体" w:hAnsi="宋体" w:eastAsia="宋体"/>
          <w:lang w:eastAsia="zh-CN"/>
        </w:rPr>
      </w:pPr>
      <w:r>
        <w:rPr>
          <w:rFonts w:hint="eastAsia" w:ascii="宋体" w:hAnsi="宋体" w:eastAsia="宋体"/>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hAnsi="宋体" w:eastAsia="宋体"/>
          <w:lang w:eastAsia="zh-CN"/>
        </w:rPr>
        <w:t xml:space="preserve"> </w:t>
      </w:r>
    </w:p>
    <w:p>
      <w:pPr>
        <w:spacing w:line="360" w:lineRule="auto"/>
        <w:ind w:firstLine="446"/>
        <w:jc w:val="both"/>
        <w:rPr>
          <w:rFonts w:ascii="宋体" w:hAnsi="宋体" w:eastAsia="宋体"/>
          <w:lang w:eastAsia="zh-CN"/>
        </w:rPr>
      </w:pPr>
      <w:r>
        <w:rPr>
          <w:rFonts w:hint="eastAsia" w:ascii="宋体" w:hAnsi="宋体" w:eastAsia="宋体"/>
          <w:lang w:eastAsia="zh-CN"/>
        </w:rPr>
        <w:t>6.</w:t>
      </w:r>
      <w:r>
        <w:rPr>
          <w:rFonts w:ascii="宋体" w:hAnsi="宋体" w:eastAsia="宋体"/>
          <w:lang w:eastAsia="zh-CN"/>
        </w:rPr>
        <w:t>本项目不接受联合体</w:t>
      </w:r>
      <w:r>
        <w:rPr>
          <w:rFonts w:hint="eastAsia" w:ascii="宋体" w:hAnsi="宋体" w:eastAsia="宋体"/>
          <w:lang w:eastAsia="zh-CN"/>
        </w:rPr>
        <w:t>参与采购</w:t>
      </w:r>
      <w:r>
        <w:rPr>
          <w:rFonts w:ascii="宋体" w:hAnsi="宋体" w:eastAsia="宋体"/>
          <w:lang w:eastAsia="zh-CN"/>
        </w:rPr>
        <w:t>。</w:t>
      </w:r>
    </w:p>
    <w:p>
      <w:pPr>
        <w:ind w:firstLine="482"/>
        <w:rPr>
          <w:rFonts w:ascii="宋体" w:hAnsi="宋体" w:eastAsia="宋体" w:cs="宋体"/>
          <w:sz w:val="28"/>
          <w:szCs w:val="28"/>
          <w:lang w:val="zh-TW" w:eastAsia="zh-TW"/>
        </w:rPr>
      </w:pPr>
      <w:r>
        <w:rPr>
          <w:rFonts w:hint="eastAsia" w:ascii="宋体" w:hAnsi="宋体" w:cs="宋体"/>
          <w:b/>
          <w:bCs/>
          <w:lang w:eastAsia="zh-CN"/>
        </w:rPr>
        <w:t>五、获取采购文件（见采购</w:t>
      </w:r>
      <w:r>
        <w:rPr>
          <w:rFonts w:ascii="宋体" w:hAnsi="宋体" w:cs="宋体"/>
          <w:b/>
          <w:bCs/>
          <w:lang w:eastAsia="zh-CN"/>
        </w:rPr>
        <w:t>公告</w:t>
      </w:r>
      <w:r>
        <w:rPr>
          <w:rFonts w:hint="eastAsia" w:ascii="宋体" w:hAnsi="宋体" w:cs="宋体"/>
          <w:b/>
          <w:bCs/>
          <w:lang w:eastAsia="zh-CN"/>
        </w:rPr>
        <w:t>）</w:t>
      </w:r>
      <w:bookmarkStart w:id="1" w:name="_Toc57632740"/>
      <w:r>
        <w:rPr>
          <w:rFonts w:ascii="宋体" w:hAnsi="宋体" w:eastAsia="宋体" w:cs="宋体"/>
          <w:sz w:val="28"/>
          <w:szCs w:val="28"/>
          <w:lang w:val="zh-TW" w:eastAsia="zh-TW"/>
        </w:rPr>
        <w:br w:type="page"/>
      </w:r>
    </w:p>
    <w:p>
      <w:pPr>
        <w:pStyle w:val="4"/>
        <w:spacing w:line="480" w:lineRule="auto"/>
        <w:ind w:firstLine="0"/>
        <w:rPr>
          <w:rFonts w:ascii="宋体" w:hAnsi="宋体" w:eastAsia="宋体" w:cs="宋体"/>
          <w:b w:val="0"/>
          <w:bCs w:val="0"/>
          <w:color w:val="auto"/>
          <w:sz w:val="28"/>
          <w:szCs w:val="28"/>
          <w:lang w:val="zh-TW" w:eastAsia="zh-TW"/>
        </w:rPr>
      </w:pPr>
      <w:r>
        <w:rPr>
          <w:rFonts w:ascii="宋体" w:hAnsi="宋体" w:eastAsia="宋体" w:cs="宋体"/>
          <w:color w:val="auto"/>
          <w:sz w:val="28"/>
          <w:szCs w:val="28"/>
          <w:lang w:val="zh-TW" w:eastAsia="zh-TW"/>
        </w:rPr>
        <w:t>第二部分</w:t>
      </w:r>
      <w:r>
        <w:rPr>
          <w:rFonts w:hint="eastAsia" w:ascii="宋体" w:hAnsi="宋体" w:eastAsia="宋体" w:cs="宋体"/>
          <w:color w:val="auto"/>
          <w:sz w:val="28"/>
          <w:szCs w:val="28"/>
          <w:lang w:val="zh-TW"/>
        </w:rPr>
        <w:t xml:space="preserve"> </w:t>
      </w:r>
      <w:r>
        <w:rPr>
          <w:rFonts w:hint="eastAsia" w:ascii="宋体" w:hAnsi="宋体" w:eastAsia="宋体" w:cs="宋体"/>
          <w:color w:val="auto"/>
          <w:sz w:val="28"/>
          <w:szCs w:val="28"/>
          <w:lang w:val="zh-TW" w:eastAsia="zh-TW"/>
        </w:rPr>
        <w:t>采购</w:t>
      </w:r>
      <w:r>
        <w:rPr>
          <w:rFonts w:ascii="宋体" w:hAnsi="宋体" w:eastAsia="宋体" w:cs="宋体"/>
          <w:color w:val="auto"/>
          <w:sz w:val="28"/>
          <w:szCs w:val="28"/>
          <w:lang w:val="zh-TW" w:eastAsia="zh-TW"/>
        </w:rPr>
        <w:t>项目要求</w:t>
      </w:r>
      <w:bookmarkEnd w:id="1"/>
    </w:p>
    <w:p>
      <w:pPr>
        <w:spacing w:line="360" w:lineRule="auto"/>
        <w:ind w:firstLine="520" w:firstLineChars="217"/>
        <w:rPr>
          <w:rFonts w:ascii="宋体" w:hAnsi="宋体" w:eastAsia="宋体"/>
          <w:lang w:eastAsia="zh-CN"/>
        </w:rPr>
      </w:pPr>
      <w:r>
        <w:rPr>
          <w:rFonts w:ascii="宋体" w:hAnsi="宋体" w:eastAsia="宋体" w:cs="宋体"/>
          <w:lang w:val="zh-TW" w:eastAsia="zh-TW"/>
        </w:rPr>
        <w:t>本项目就</w:t>
      </w:r>
      <w:r>
        <w:rPr>
          <w:rFonts w:hint="eastAsia" w:ascii="宋体" w:hAnsi="宋体" w:eastAsia="宋体" w:cs="宋体"/>
          <w:lang w:val="zh-TW" w:eastAsia="zh-CN"/>
        </w:rPr>
        <w:t>天津滨海职业学院继续教育学院电路改造项目</w:t>
      </w:r>
      <w:r>
        <w:rPr>
          <w:rFonts w:ascii="宋体" w:hAnsi="宋体" w:eastAsia="宋体" w:cs="宋体"/>
          <w:lang w:val="zh-TW" w:eastAsia="zh-TW"/>
        </w:rPr>
        <w:t>进行校内采购，凡符合</w:t>
      </w:r>
      <w:r>
        <w:rPr>
          <w:rFonts w:hint="eastAsia" w:ascii="宋体" w:hAnsi="宋体" w:eastAsia="宋体" w:cs="宋体"/>
          <w:lang w:val="zh-TW" w:eastAsia="zh-TW"/>
        </w:rPr>
        <w:t>校内采购文件</w:t>
      </w:r>
      <w:r>
        <w:rPr>
          <w:rFonts w:ascii="宋体" w:hAnsi="宋体" w:eastAsia="宋体" w:cs="宋体"/>
          <w:lang w:val="zh-TW" w:eastAsia="zh-TW"/>
        </w:rPr>
        <w:t>规定的</w:t>
      </w:r>
      <w:r>
        <w:rPr>
          <w:rFonts w:hint="eastAsia" w:ascii="宋体" w:hAnsi="宋体" w:eastAsia="宋体" w:cs="宋体"/>
          <w:lang w:val="zh-TW" w:eastAsia="zh-TW"/>
        </w:rPr>
        <w:t>供应商</w:t>
      </w:r>
      <w:r>
        <w:rPr>
          <w:rFonts w:ascii="宋体" w:hAnsi="宋体" w:eastAsia="宋体" w:cs="宋体"/>
          <w:lang w:val="zh-TW" w:eastAsia="zh-TW"/>
        </w:rPr>
        <w:t>，均可参加</w:t>
      </w:r>
      <w:r>
        <w:rPr>
          <w:rFonts w:hint="eastAsia" w:ascii="宋体" w:hAnsi="宋体" w:eastAsia="宋体" w:cs="宋体"/>
          <w:lang w:val="zh-TW" w:eastAsia="zh-TW"/>
        </w:rPr>
        <w:t>投标</w:t>
      </w:r>
      <w:r>
        <w:rPr>
          <w:rFonts w:ascii="宋体" w:hAnsi="宋体" w:eastAsia="宋体" w:cs="宋体"/>
          <w:lang w:val="zh-TW" w:eastAsia="zh-TW"/>
        </w:rPr>
        <w:t>。</w:t>
      </w:r>
      <w:r>
        <w:rPr>
          <w:rFonts w:hint="eastAsia" w:ascii="宋体" w:hAnsi="宋体" w:eastAsia="宋体" w:cs="宋体"/>
          <w:lang w:eastAsia="zh-TW"/>
        </w:rPr>
        <w:t>所供产品应符合国家强制性技术标准。本部分内容若与其他部分有不同之处，以本部分内容为准。</w:t>
      </w:r>
    </w:p>
    <w:p>
      <w:pPr>
        <w:pStyle w:val="6"/>
        <w:spacing w:line="360" w:lineRule="auto"/>
        <w:ind w:firstLine="282"/>
        <w:rPr>
          <w:rFonts w:ascii="宋体" w:hAnsi="宋体" w:eastAsia="宋体" w:cs="宋体"/>
          <w:b/>
          <w:bCs/>
          <w:color w:val="auto"/>
          <w:lang w:val="zh-TW" w:eastAsia="zh-TW"/>
        </w:rPr>
      </w:pPr>
      <w:bookmarkStart w:id="2" w:name="_Toc57632741"/>
      <w:r>
        <w:rPr>
          <w:rFonts w:ascii="宋体" w:hAnsi="宋体" w:eastAsia="宋体" w:cs="宋体"/>
          <w:b/>
          <w:bCs/>
          <w:color w:val="auto"/>
          <w:lang w:val="zh-TW" w:eastAsia="zh-TW"/>
        </w:rPr>
        <w:t>一、项目内容</w:t>
      </w:r>
      <w:bookmarkEnd w:id="2"/>
    </w:p>
    <w:p>
      <w:pPr>
        <w:pStyle w:val="87"/>
        <w:spacing w:line="360" w:lineRule="auto"/>
        <w:ind w:firstLine="720" w:firstLineChars="300"/>
        <w:rPr>
          <w:color w:val="auto"/>
          <w:lang w:val="zh-TW"/>
        </w:rPr>
      </w:pPr>
      <w:r>
        <w:rPr>
          <w:rFonts w:hint="eastAsia" w:ascii="宋体" w:hAnsi="宋体" w:eastAsia="宋体" w:cs="宋体"/>
          <w:color w:val="auto"/>
          <w:lang w:val="zh-TW"/>
        </w:rPr>
        <w:t>天津滨海职业学院继续教育学院电路改造项目</w:t>
      </w:r>
    </w:p>
    <w:p>
      <w:pPr>
        <w:pStyle w:val="6"/>
        <w:spacing w:line="360" w:lineRule="auto"/>
        <w:ind w:firstLine="282"/>
        <w:rPr>
          <w:rFonts w:ascii="宋体" w:hAnsi="宋体" w:eastAsia="宋体" w:cs="宋体"/>
          <w:b/>
          <w:bCs/>
          <w:color w:val="auto"/>
          <w:lang w:val="zh-TW" w:eastAsia="zh-TW"/>
        </w:rPr>
      </w:pPr>
      <w:bookmarkStart w:id="3" w:name="_Toc57632742"/>
      <w:r>
        <w:rPr>
          <w:rFonts w:hint="eastAsia" w:ascii="宋体" w:hAnsi="宋体" w:eastAsia="宋体" w:cs="宋体"/>
          <w:b/>
          <w:bCs/>
          <w:color w:val="auto"/>
          <w:lang w:val="zh-TW"/>
        </w:rPr>
        <w:t>二</w:t>
      </w:r>
      <w:r>
        <w:rPr>
          <w:rFonts w:ascii="宋体" w:hAnsi="宋体" w:eastAsia="宋体" w:cs="宋体"/>
          <w:b/>
          <w:bCs/>
          <w:color w:val="auto"/>
          <w:lang w:val="zh-TW" w:eastAsia="zh-TW"/>
        </w:rPr>
        <w:t>、</w:t>
      </w:r>
      <w:bookmarkEnd w:id="3"/>
      <w:r>
        <w:rPr>
          <w:rFonts w:hint="eastAsia" w:ascii="宋体" w:hAnsi="宋体" w:eastAsia="宋体" w:cs="宋体"/>
          <w:b/>
          <w:bCs/>
          <w:color w:val="auto"/>
          <w:lang w:val="zh-TW" w:eastAsia="zh-TW"/>
        </w:rPr>
        <w:t>供应商实施能力</w:t>
      </w:r>
    </w:p>
    <w:p>
      <w:pPr>
        <w:widowControl w:val="0"/>
        <w:spacing w:line="360" w:lineRule="auto"/>
        <w:ind w:firstLine="480" w:firstLineChars="200"/>
        <w:rPr>
          <w:rFonts w:eastAsia="宋体"/>
          <w:lang w:eastAsia="zh-CN"/>
        </w:rPr>
      </w:pPr>
      <w:r>
        <w:rPr>
          <w:rFonts w:hint="eastAsia" w:eastAsia="宋体"/>
          <w:lang w:eastAsia="zh-CN"/>
        </w:rPr>
        <w:t>详见“评审因素及评审标准”具体要求，须完全按照要求提供供应商曾实施的业绩，提供的证明材料均不得遮挡涂黑，否则不予认定。</w:t>
      </w:r>
    </w:p>
    <w:p>
      <w:pPr>
        <w:pStyle w:val="6"/>
        <w:spacing w:line="360" w:lineRule="auto"/>
        <w:ind w:firstLine="282"/>
        <w:rPr>
          <w:rFonts w:ascii="宋体" w:hAnsi="宋体" w:eastAsia="宋体" w:cs="宋体"/>
          <w:b/>
          <w:bCs/>
          <w:color w:val="auto"/>
          <w:lang w:val="zh-TW" w:eastAsia="zh-TW"/>
        </w:rPr>
      </w:pPr>
      <w:bookmarkStart w:id="4" w:name="_Toc57632743"/>
      <w:r>
        <w:rPr>
          <w:rFonts w:hint="eastAsia" w:ascii="宋体" w:hAnsi="宋体" w:eastAsia="宋体" w:cs="宋体"/>
          <w:b/>
          <w:bCs/>
          <w:color w:val="auto"/>
          <w:lang w:val="zh-TW"/>
        </w:rPr>
        <w:t>三</w:t>
      </w:r>
      <w:r>
        <w:rPr>
          <w:rFonts w:ascii="宋体" w:hAnsi="宋体" w:eastAsia="宋体" w:cs="宋体"/>
          <w:b/>
          <w:bCs/>
          <w:color w:val="auto"/>
          <w:lang w:val="zh-TW" w:eastAsia="zh-TW"/>
        </w:rPr>
        <w:t>、技术要求</w:t>
      </w:r>
      <w:bookmarkEnd w:id="4"/>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TW"/>
        </w:rPr>
        <w:t>具体需求详见本部分项目需求书</w:t>
      </w:r>
      <w:r>
        <w:rPr>
          <w:rFonts w:ascii="宋体" w:hAnsi="宋体" w:eastAsia="宋体" w:cs="宋体"/>
          <w:kern w:val="2"/>
          <w:u w:color="000000"/>
          <w:lang w:val="zh-TW" w:eastAsia="zh-TW"/>
        </w:rPr>
        <w:t>。</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供应商须承诺所供产品和服</w:t>
      </w:r>
      <w:r>
        <w:rPr>
          <w:rStyle w:val="316"/>
          <w:rFonts w:hint="eastAsia"/>
          <w:lang w:eastAsia="zh-CN"/>
        </w:rPr>
        <w:t>务符合相关强制性规定，符合国家地方管理部门法律、法规、规范的要求；满足相关管理部门对成果审核的要求。交付使用时采购人有权要求供应商出具所供产品、服务符</w:t>
      </w:r>
      <w:r>
        <w:rPr>
          <w:rFonts w:hint="eastAsia" w:ascii="宋体" w:hAnsi="宋体" w:eastAsia="宋体" w:cs="宋体"/>
          <w:kern w:val="2"/>
          <w:u w:color="000000"/>
          <w:lang w:val="zh-TW" w:eastAsia="zh-CN"/>
        </w:rPr>
        <w:t>合上述规定的证明文件。</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color w:val="FF0000"/>
          <w:kern w:val="2"/>
          <w:u w:color="000000"/>
          <w:lang w:val="zh-TW" w:eastAsia="zh-CN"/>
        </w:rPr>
        <w:t>供应商</w:t>
      </w:r>
      <w:r>
        <w:rPr>
          <w:rFonts w:ascii="宋体" w:hAnsi="宋体" w:eastAsia="宋体" w:cs="宋体"/>
          <w:color w:val="FF0000"/>
          <w:kern w:val="2"/>
          <w:u w:color="000000"/>
          <w:lang w:val="zh-TW" w:eastAsia="zh-TW"/>
        </w:rPr>
        <w:t>须</w:t>
      </w:r>
      <w:r>
        <w:rPr>
          <w:rFonts w:hint="eastAsia" w:ascii="宋体" w:hAnsi="宋体" w:eastAsia="宋体" w:cs="宋体"/>
          <w:color w:val="FF0000"/>
          <w:kern w:val="2"/>
          <w:u w:color="000000"/>
          <w:lang w:val="zh-TW" w:eastAsia="zh-TW"/>
        </w:rPr>
        <w:t>具有履行合同所必须的专业技术能力</w:t>
      </w:r>
      <w:r>
        <w:rPr>
          <w:rFonts w:hint="eastAsia" w:ascii="宋体" w:hAnsi="宋体" w:eastAsia="宋体" w:cs="宋体"/>
          <w:color w:val="FF0000"/>
          <w:kern w:val="2"/>
          <w:u w:color="000000"/>
          <w:lang w:val="zh-TW" w:eastAsia="zh-CN"/>
        </w:rPr>
        <w:t>，</w:t>
      </w:r>
      <w:r>
        <w:rPr>
          <w:rFonts w:hint="eastAsia"/>
          <w:lang w:eastAsia="zh-CN"/>
        </w:rPr>
        <w:t>人员</w:t>
      </w:r>
      <w:r>
        <w:rPr>
          <w:rFonts w:ascii="宋体" w:hAnsi="宋体" w:eastAsia="宋体" w:cs="宋体"/>
          <w:kern w:val="2"/>
          <w:u w:color="000000"/>
          <w:lang w:val="zh-TW" w:eastAsia="zh-TW"/>
        </w:rPr>
        <w:t>提供本项目相关技术人员认证资格及参与项目经历。</w:t>
      </w:r>
    </w:p>
    <w:p>
      <w:pPr>
        <w:widowControl w:val="0"/>
        <w:numPr>
          <w:ilvl w:val="0"/>
          <w:numId w:val="2"/>
        </w:numPr>
        <w:tabs>
          <w:tab w:val="left" w:pos="709"/>
        </w:tabs>
        <w:spacing w:line="360" w:lineRule="auto"/>
        <w:ind w:left="0" w:firstLine="426"/>
        <w:jc w:val="both"/>
        <w:rPr>
          <w:rFonts w:ascii="宋体" w:hAnsi="宋体" w:eastAsia="宋体" w:cs="宋体"/>
          <w:kern w:val="2"/>
          <w:u w:color="000000"/>
          <w:lang w:val="zh-TW" w:eastAsia="zh-CN"/>
        </w:rPr>
      </w:pPr>
      <w:r>
        <w:rPr>
          <w:rFonts w:hint="eastAsia" w:ascii="宋体" w:hAnsi="宋体" w:eastAsia="宋体" w:cs="宋体"/>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bookmarkStart w:id="37" w:name="_GoBack"/>
      <w:bookmarkEnd w:id="37"/>
    </w:p>
    <w:p>
      <w:pPr>
        <w:pStyle w:val="6"/>
        <w:spacing w:line="360" w:lineRule="auto"/>
        <w:ind w:firstLine="282"/>
        <w:rPr>
          <w:rFonts w:ascii="宋体" w:hAnsi="宋体" w:eastAsia="宋体" w:cs="宋体"/>
          <w:b/>
          <w:bCs/>
          <w:color w:val="auto"/>
          <w:lang w:val="zh-TW" w:eastAsia="zh-TW"/>
        </w:rPr>
      </w:pPr>
      <w:bookmarkStart w:id="5" w:name="_Toc57632744"/>
      <w:r>
        <w:rPr>
          <w:rFonts w:hint="eastAsia" w:ascii="宋体" w:hAnsi="宋体" w:eastAsia="宋体" w:cs="宋体"/>
          <w:b/>
          <w:bCs/>
          <w:color w:val="auto"/>
          <w:lang w:val="zh-TW"/>
        </w:rPr>
        <w:t>四</w:t>
      </w:r>
      <w:r>
        <w:rPr>
          <w:rFonts w:ascii="宋体" w:hAnsi="宋体" w:eastAsia="宋体" w:cs="宋体"/>
          <w:b/>
          <w:bCs/>
          <w:color w:val="auto"/>
          <w:lang w:val="zh-TW" w:eastAsia="zh-TW"/>
        </w:rPr>
        <w:t>、商务要求</w:t>
      </w:r>
      <w:bookmarkEnd w:id="5"/>
    </w:p>
    <w:p>
      <w:pPr>
        <w:pStyle w:val="5"/>
        <w:ind w:firstLine="360"/>
        <w:rPr>
          <w:rFonts w:ascii="宋体" w:hAnsi="宋体" w:eastAsia="宋体" w:cs="宋体"/>
          <w:color w:val="auto"/>
        </w:rPr>
      </w:pPr>
      <w:r>
        <w:rPr>
          <w:rFonts w:hint="eastAsia" w:ascii="宋体" w:hAnsi="宋体" w:eastAsia="宋体" w:cs="宋体"/>
          <w:color w:val="auto"/>
        </w:rPr>
        <w:t>1.报价要求：</w:t>
      </w:r>
    </w:p>
    <w:p>
      <w:pPr>
        <w:pStyle w:val="5"/>
        <w:ind w:firstLine="360"/>
        <w:rPr>
          <w:rFonts w:ascii="宋体" w:hAnsi="宋体" w:eastAsia="宋体" w:cs="宋体"/>
          <w:color w:val="auto"/>
          <w:lang w:val="zh-TW"/>
        </w:rPr>
      </w:pPr>
      <w:r>
        <w:rPr>
          <w:rFonts w:hint="eastAsia" w:ascii="宋体" w:hAnsi="宋体" w:eastAsia="宋体" w:cs="宋体"/>
          <w:color w:val="auto"/>
        </w:rPr>
        <w:t>（1）报价以人民币填列。</w:t>
      </w:r>
    </w:p>
    <w:p>
      <w:pPr>
        <w:widowControl w:val="0"/>
        <w:spacing w:line="360" w:lineRule="auto"/>
        <w:jc w:val="both"/>
        <w:rPr>
          <w:rFonts w:ascii="宋体" w:hAnsi="宋体" w:eastAsia="宋体" w:cs="宋体"/>
          <w:kern w:val="2"/>
          <w:u w:color="000000"/>
          <w:lang w:eastAsia="zh-TW"/>
        </w:rPr>
      </w:pPr>
      <w:r>
        <w:rPr>
          <w:rFonts w:ascii="宋体" w:hAnsi="宋体" w:eastAsia="宋体" w:cs="宋体"/>
          <w:kern w:val="2"/>
          <w:u w:color="000000"/>
          <w:lang w:val="zh-TW" w:eastAsia="zh-TW"/>
        </w:rPr>
        <w:t xml:space="preserve">   （</w:t>
      </w:r>
      <w:r>
        <w:rPr>
          <w:rFonts w:ascii="宋体" w:hAnsi="宋体" w:eastAsia="宋体" w:cs="宋体"/>
          <w:kern w:val="2"/>
          <w:u w:color="000000"/>
          <w:lang w:eastAsia="zh-CN"/>
        </w:rPr>
        <w:t>2</w:t>
      </w:r>
      <w:r>
        <w:rPr>
          <w:rFonts w:ascii="宋体" w:hAnsi="宋体" w:eastAsia="宋体" w:cs="宋体"/>
          <w:kern w:val="2"/>
          <w:u w:color="000000"/>
          <w:lang w:val="zh-TW" w:eastAsia="zh-TW"/>
        </w:rPr>
        <w:t>）</w:t>
      </w:r>
      <w:r>
        <w:rPr>
          <w:rFonts w:hint="eastAsia" w:ascii="宋体" w:hAnsi="宋体" w:eastAsia="宋体" w:cs="宋体"/>
          <w:kern w:val="2"/>
          <w:u w:color="000000"/>
          <w:lang w:eastAsia="zh-CN"/>
        </w:rPr>
        <w:t>供应商</w:t>
      </w:r>
      <w:r>
        <w:rPr>
          <w:rFonts w:hint="eastAsia" w:ascii="宋体" w:hAnsi="宋体" w:eastAsia="宋体" w:cs="宋体"/>
          <w:kern w:val="2"/>
          <w:u w:color="000000"/>
          <w:lang w:eastAsia="zh-TW"/>
        </w:rPr>
        <w:t>的报价应包括：</w:t>
      </w:r>
      <w:r>
        <w:rPr>
          <w:rFonts w:hint="eastAsia" w:ascii="宋体" w:hAnsi="宋体" w:eastAsia="宋体" w:cs="宋体"/>
          <w:kern w:val="2"/>
          <w:highlight w:val="green"/>
          <w:u w:color="000000"/>
          <w:lang w:eastAsia="zh-CN"/>
        </w:rPr>
        <w:t>运输费、</w:t>
      </w:r>
      <w:r>
        <w:rPr>
          <w:rFonts w:ascii="宋体" w:hAnsi="宋体" w:eastAsia="宋体" w:cs="宋体"/>
          <w:kern w:val="2"/>
          <w:highlight w:val="green"/>
          <w:u w:color="000000"/>
          <w:lang w:eastAsia="zh-CN"/>
        </w:rPr>
        <w:t>安装费</w:t>
      </w:r>
      <w:r>
        <w:rPr>
          <w:rFonts w:hint="eastAsia" w:ascii="宋体" w:hAnsi="宋体" w:eastAsia="宋体" w:cs="宋体"/>
          <w:kern w:val="2"/>
          <w:highlight w:val="green"/>
          <w:u w:color="000000"/>
          <w:lang w:eastAsia="zh-TW"/>
        </w:rPr>
        <w:t>、人员费、利润及税金等</w:t>
      </w:r>
      <w:r>
        <w:rPr>
          <w:rFonts w:hint="eastAsia" w:ascii="宋体" w:hAnsi="宋体" w:eastAsia="宋体" w:cs="宋体"/>
          <w:kern w:val="2"/>
          <w:u w:color="000000"/>
          <w:lang w:eastAsia="zh-TW"/>
        </w:rPr>
        <w:t>为完成招标文件规定全部任务所需的一切应有费用。供应商所报价格为按采购人要求完成全部服务并验收合格的最终优惠价格。</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TW"/>
        </w:rPr>
        <w:t>（3）</w:t>
      </w:r>
      <w:r>
        <w:rPr>
          <w:rFonts w:hint="eastAsia" w:ascii="宋体" w:hAnsi="宋体" w:eastAsia="宋体" w:cs="宋体"/>
          <w:kern w:val="2"/>
          <w:u w:color="000000"/>
          <w:lang w:eastAsia="zh-CN"/>
        </w:rPr>
        <w:t>供应商所报价格应充分考虑</w:t>
      </w:r>
      <w:r>
        <w:rPr>
          <w:rFonts w:hint="eastAsia" w:ascii="宋体" w:hAnsi="宋体" w:eastAsia="宋体" w:cs="宋体"/>
          <w:kern w:val="2"/>
          <w:u w:color="000000"/>
          <w:lang w:eastAsia="zh-TW"/>
        </w:rPr>
        <w:t>所有不可预见的</w:t>
      </w:r>
      <w:r>
        <w:rPr>
          <w:rFonts w:hint="eastAsia" w:ascii="宋体" w:hAnsi="宋体" w:eastAsia="宋体" w:cs="宋体"/>
          <w:kern w:val="2"/>
          <w:u w:color="000000"/>
          <w:lang w:eastAsia="zh-CN"/>
        </w:rPr>
        <w:t>情况。</w:t>
      </w:r>
      <w:r>
        <w:rPr>
          <w:rFonts w:hint="eastAsia" w:ascii="宋体" w:hAnsi="宋体" w:eastAsia="宋体" w:cs="宋体"/>
          <w:kern w:val="2"/>
          <w:u w:color="000000"/>
          <w:lang w:eastAsia="zh-TW"/>
        </w:rPr>
        <w:t>该报价在合同</w:t>
      </w:r>
      <w:r>
        <w:rPr>
          <w:rFonts w:hint="eastAsia" w:ascii="宋体" w:hAnsi="宋体" w:eastAsia="宋体" w:cs="宋体"/>
          <w:kern w:val="2"/>
          <w:u w:color="000000"/>
          <w:lang w:val="zh-TW" w:eastAsia="zh-CN"/>
        </w:rPr>
        <w:t>履行</w:t>
      </w:r>
      <w:r>
        <w:rPr>
          <w:rFonts w:hint="eastAsia" w:ascii="宋体" w:hAnsi="宋体" w:eastAsia="宋体" w:cs="宋体"/>
          <w:kern w:val="2"/>
          <w:u w:color="000000"/>
          <w:lang w:val="zh-TW" w:eastAsia="zh-TW"/>
        </w:rPr>
        <w:t>期间不因市场变化因素（行业标准、材料人工单价等）而变动，</w:t>
      </w:r>
      <w:r>
        <w:rPr>
          <w:rFonts w:hint="eastAsia" w:ascii="宋体" w:hAnsi="宋体" w:eastAsia="宋体" w:cs="宋体"/>
          <w:kern w:val="2"/>
          <w:u w:color="000000"/>
          <w:lang w:eastAsia="zh-TW"/>
        </w:rPr>
        <w:t>供应商在计算报价时应充分考虑各种风险费用后慎重确定有竞争性的报价</w:t>
      </w:r>
      <w:r>
        <w:rPr>
          <w:rFonts w:hint="eastAsia" w:ascii="宋体" w:hAnsi="宋体" w:eastAsia="宋体" w:cs="宋体"/>
          <w:kern w:val="2"/>
          <w:u w:color="000000"/>
          <w:lang w:eastAsia="zh-CN"/>
        </w:rPr>
        <w:t>。</w:t>
      </w:r>
      <w:r>
        <w:rPr>
          <w:rFonts w:hint="eastAsia" w:ascii="宋体" w:hAnsi="宋体" w:eastAsia="宋体" w:cs="宋体"/>
          <w:kern w:val="2"/>
          <w:u w:color="000000"/>
          <w:lang w:eastAsia="zh-TW"/>
        </w:rPr>
        <w:t>项目实施过程中如需要其他资源，在方案中没有说明的，实施中所产生的费用由实施方承担。</w:t>
      </w:r>
    </w:p>
    <w:p>
      <w:pPr>
        <w:widowControl w:val="0"/>
        <w:spacing w:line="360" w:lineRule="auto"/>
        <w:ind w:firstLine="360" w:firstLineChars="150"/>
        <w:jc w:val="both"/>
        <w:rPr>
          <w:rFonts w:ascii="宋体" w:hAnsi="宋体" w:eastAsia="宋体" w:cs="宋体"/>
          <w:kern w:val="2"/>
          <w:u w:color="000000"/>
          <w:lang w:eastAsia="zh-CN"/>
        </w:rPr>
      </w:pPr>
      <w:r>
        <w:rPr>
          <w:rFonts w:hint="eastAsia" w:ascii="宋体" w:hAnsi="宋体" w:eastAsia="宋体" w:cs="宋体"/>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hint="eastAsia" w:ascii="宋体" w:hAnsi="宋体" w:cs="宋体"/>
          <w:kern w:val="2"/>
          <w:u w:color="000000"/>
          <w:lang w:eastAsia="zh-CN"/>
        </w:rPr>
        <w:t>5</w:t>
      </w:r>
      <w:r>
        <w:rPr>
          <w:rFonts w:ascii="宋体" w:hAnsi="宋体" w:cs="宋体"/>
          <w:kern w:val="2"/>
          <w:u w:color="000000"/>
          <w:lang w:val="zh-TW" w:eastAsia="zh-TW"/>
        </w:rPr>
        <w:t>）验收及相关费用由供应商负责。</w:t>
      </w:r>
    </w:p>
    <w:p>
      <w:pPr>
        <w:pStyle w:val="5"/>
        <w:ind w:firstLine="360"/>
        <w:rPr>
          <w:rFonts w:ascii="宋体" w:hAnsi="宋体" w:eastAsia="宋体" w:cs="宋体"/>
          <w:color w:val="auto"/>
        </w:rPr>
      </w:pPr>
      <w:r>
        <w:rPr>
          <w:rFonts w:ascii="宋体" w:hAnsi="宋体" w:eastAsia="宋体" w:cs="宋体"/>
          <w:color w:val="auto"/>
        </w:rPr>
        <w:t>2.</w:t>
      </w:r>
      <w:r>
        <w:rPr>
          <w:rFonts w:ascii="宋体" w:hAnsi="宋体" w:eastAsia="宋体" w:cs="宋体"/>
          <w:color w:val="auto"/>
          <w:lang w:val="zh-TW" w:eastAsia="zh-TW"/>
        </w:rPr>
        <w:t>质量要求：严格按国家现行质量评定标准检查验收。</w:t>
      </w:r>
    </w:p>
    <w:p>
      <w:pPr>
        <w:widowControl w:val="0"/>
        <w:spacing w:line="360" w:lineRule="auto"/>
        <w:ind w:firstLine="360"/>
        <w:jc w:val="both"/>
        <w:rPr>
          <w:rFonts w:ascii="宋体" w:hAnsi="宋体" w:eastAsia="宋体" w:cs="宋体"/>
          <w:kern w:val="2"/>
          <w:u w:color="000000"/>
          <w:lang w:val="zh-TW" w:eastAsia="zh-CN"/>
        </w:rPr>
      </w:pPr>
      <w:r>
        <w:rPr>
          <w:rFonts w:ascii="宋体" w:hAnsi="宋体" w:eastAsia="宋体" w:cs="宋体"/>
          <w:kern w:val="2"/>
          <w:u w:color="000000"/>
          <w:lang w:eastAsia="zh-CN"/>
        </w:rPr>
        <w:t>3.</w:t>
      </w:r>
      <w:r>
        <w:rPr>
          <w:rFonts w:ascii="宋体" w:hAnsi="宋体" w:eastAsia="宋体" w:cs="宋体"/>
          <w:kern w:val="2"/>
          <w:u w:color="000000"/>
          <w:lang w:val="zh-TW" w:eastAsia="zh-TW"/>
        </w:rPr>
        <w:t>服务要求</w:t>
      </w:r>
      <w:r>
        <w:rPr>
          <w:rFonts w:hint="eastAsia" w:ascii="宋体" w:hAnsi="宋体" w:eastAsia="宋体" w:cs="宋体"/>
          <w:kern w:val="2"/>
          <w:u w:color="000000"/>
          <w:lang w:val="zh-TW" w:eastAsia="zh-CN"/>
        </w:rPr>
        <w:t>：</w:t>
      </w:r>
    </w:p>
    <w:p>
      <w:pPr>
        <w:widowControl w:val="0"/>
        <w:spacing w:line="360" w:lineRule="auto"/>
        <w:ind w:firstLine="388" w:firstLineChars="162"/>
        <w:jc w:val="both"/>
        <w:rPr>
          <w:rFonts w:ascii="宋体" w:hAnsi="宋体" w:eastAsia="PMingLiU" w:cs="宋体"/>
          <w:kern w:val="2"/>
          <w:szCs w:val="20"/>
          <w:lang w:val="zh-TW" w:eastAsia="zh-TW"/>
        </w:rPr>
      </w:pPr>
      <w:r>
        <w:rPr>
          <w:rFonts w:hint="eastAsia" w:ascii="宋体" w:hAnsi="宋体" w:eastAsia="宋体" w:cs="宋体"/>
          <w:kern w:val="2"/>
          <w:szCs w:val="20"/>
          <w:highlight w:val="yellow"/>
          <w:lang w:val="zh-TW" w:eastAsia="zh-CN"/>
        </w:rPr>
        <w:t>★1.</w:t>
      </w:r>
      <w:r>
        <w:rPr>
          <w:rFonts w:hint="eastAsia" w:ascii="宋体" w:hAnsi="宋体" w:eastAsia="宋体" w:cs="宋体"/>
          <w:kern w:val="2"/>
          <w:szCs w:val="20"/>
          <w:lang w:val="zh-TW" w:eastAsia="zh-CN"/>
        </w:rPr>
        <w:t>详见</w:t>
      </w:r>
      <w:r>
        <w:rPr>
          <w:rFonts w:ascii="宋体" w:hAnsi="宋体" w:eastAsia="PMingLiU" w:cs="宋体"/>
          <w:kern w:val="2"/>
          <w:szCs w:val="20"/>
          <w:lang w:val="zh-TW" w:eastAsia="zh-TW"/>
        </w:rPr>
        <w:t>需求书</w:t>
      </w:r>
    </w:p>
    <w:p>
      <w:pPr>
        <w:spacing w:line="360" w:lineRule="auto"/>
        <w:ind w:firstLine="284"/>
        <w:rPr>
          <w:rFonts w:hint="eastAsia" w:ascii="宋体" w:hAnsi="宋体" w:cs="宋体"/>
          <w:color w:val="000000"/>
          <w:szCs w:val="21"/>
          <w:lang w:val="zh-TW" w:eastAsia="zh-CN" w:bidi="ar"/>
        </w:rPr>
      </w:pPr>
      <w:r>
        <w:rPr>
          <w:rFonts w:ascii="宋体" w:hAnsi="宋体" w:eastAsia="宋体" w:cs="宋体"/>
          <w:kern w:val="2"/>
          <w:u w:color="000000"/>
          <w:lang w:eastAsia="zh-CN"/>
        </w:rPr>
        <w:t>4.</w:t>
      </w:r>
      <w:r>
        <w:rPr>
          <w:rFonts w:hint="eastAsia" w:ascii="宋体" w:hAnsi="宋体" w:eastAsia="宋体" w:cs="宋体"/>
          <w:kern w:val="2"/>
          <w:u w:color="000000"/>
          <w:lang w:val="zh-TW" w:eastAsia="zh-CN"/>
        </w:rPr>
        <w:t>服务期限</w:t>
      </w:r>
      <w:r>
        <w:rPr>
          <w:rFonts w:ascii="宋体" w:hAnsi="宋体" w:eastAsia="宋体" w:cs="宋体"/>
          <w:kern w:val="2"/>
          <w:u w:color="000000"/>
          <w:lang w:val="zh-TW" w:eastAsia="zh-TW"/>
        </w:rPr>
        <w:t>要求</w:t>
      </w:r>
      <w:r>
        <w:rPr>
          <w:rFonts w:hint="eastAsia" w:ascii="宋体" w:hAnsi="宋体" w:eastAsia="宋体" w:cs="宋体"/>
          <w:kern w:val="2"/>
          <w:u w:color="000000"/>
          <w:lang w:val="zh-TW" w:eastAsia="zh-CN"/>
        </w:rPr>
        <w:t>：</w:t>
      </w:r>
    </w:p>
    <w:p>
      <w:pPr>
        <w:spacing w:line="360" w:lineRule="auto"/>
        <w:ind w:firstLine="284"/>
        <w:rPr>
          <w:rFonts w:ascii="微软雅黑" w:hAnsi="微软雅黑" w:eastAsia="微软雅黑" w:cs="宋体"/>
          <w:lang w:eastAsia="zh-CN"/>
        </w:rPr>
      </w:pPr>
      <w:r>
        <w:rPr>
          <w:rFonts w:hint="eastAsia" w:ascii="宋体" w:hAnsi="宋体" w:cs="宋体"/>
          <w:color w:val="000000"/>
          <w:szCs w:val="21"/>
          <w:lang w:val="zh-TW" w:eastAsia="zh-TW" w:bidi="ar"/>
        </w:rPr>
        <w:t>（</w:t>
      </w:r>
      <w:r>
        <w:rPr>
          <w:rFonts w:hint="eastAsia" w:ascii="宋体" w:hAnsi="宋体" w:cs="宋体"/>
          <w:color w:val="000000"/>
          <w:szCs w:val="21"/>
          <w:lang w:eastAsia="zh-CN" w:bidi="ar"/>
        </w:rPr>
        <w:t>1</w:t>
      </w:r>
      <w:r>
        <w:rPr>
          <w:rFonts w:hint="eastAsia" w:ascii="宋体" w:hAnsi="宋体" w:cs="宋体"/>
          <w:color w:val="000000"/>
          <w:szCs w:val="21"/>
          <w:lang w:val="zh-TW" w:eastAsia="zh-TW" w:bidi="ar"/>
        </w:rPr>
        <w:t>）</w:t>
      </w:r>
      <w:r>
        <w:rPr>
          <w:rFonts w:hint="eastAsia" w:ascii="宋体" w:hAnsi="宋体" w:cs="宋体"/>
          <w:color w:val="000000"/>
          <w:szCs w:val="21"/>
          <w:lang w:eastAsia="zh-CN" w:bidi="ar"/>
        </w:rPr>
        <w:t>服务期：</w:t>
      </w:r>
      <w:r>
        <w:rPr>
          <w:rFonts w:hint="eastAsia" w:ascii="宋体" w:hAnsi="宋体" w:cs="宋体"/>
          <w:color w:val="000000"/>
          <w:szCs w:val="21"/>
          <w:lang w:eastAsia="zh-CN" w:bidi="ar"/>
        </w:rPr>
        <w:t>签订合同之日20天</w:t>
      </w:r>
      <w:r>
        <w:rPr>
          <w:rFonts w:hint="eastAsia" w:ascii="宋体" w:hAnsi="宋体" w:cs="宋体"/>
          <w:color w:val="000000"/>
          <w:szCs w:val="21"/>
          <w:lang w:eastAsia="zh-CN" w:bidi="ar"/>
        </w:rPr>
        <w:t>（特殊情况以合同为准）</w:t>
      </w:r>
      <w:r>
        <w:rPr>
          <w:rFonts w:hint="eastAsia" w:cs="宋体" w:asciiTheme="minorEastAsia" w:hAnsiTheme="minorEastAsia"/>
          <w:lang w:eastAsia="zh-CN"/>
        </w:rPr>
        <w:t>，（特殊情况以合同为准）</w:t>
      </w:r>
    </w:p>
    <w:p>
      <w:pPr>
        <w:spacing w:line="360" w:lineRule="auto"/>
        <w:ind w:firstLine="284"/>
        <w:rPr>
          <w:rFonts w:ascii="宋体" w:hAnsi="宋体" w:eastAsia="宋体" w:cs="宋体"/>
          <w:u w:color="FF0000"/>
          <w:lang w:val="zh-TW" w:eastAsia="zh-CN"/>
        </w:rPr>
      </w:pPr>
      <w:r>
        <w:rPr>
          <w:rFonts w:hint="eastAsia" w:ascii="宋体" w:hAnsi="宋体" w:eastAsia="宋体" w:cs="宋体"/>
          <w:u w:color="FF0000"/>
          <w:lang w:val="zh-TW" w:eastAsia="zh-TW"/>
        </w:rPr>
        <w:t>（</w:t>
      </w:r>
      <w:r>
        <w:rPr>
          <w:rFonts w:ascii="宋体" w:hAnsi="宋体" w:eastAsia="宋体" w:cs="宋体"/>
          <w:u w:color="FF0000"/>
          <w:lang w:eastAsia="zh-CN"/>
        </w:rPr>
        <w:t>2</w:t>
      </w:r>
      <w:r>
        <w:rPr>
          <w:rFonts w:hint="eastAsia" w:ascii="宋体" w:hAnsi="宋体" w:eastAsia="宋体" w:cs="宋体"/>
          <w:u w:color="FF0000"/>
          <w:lang w:val="zh-TW" w:eastAsia="zh-TW"/>
        </w:rPr>
        <w:t>）</w:t>
      </w:r>
      <w:r>
        <w:rPr>
          <w:rFonts w:hint="eastAsia" w:ascii="宋体" w:hAnsi="宋体" w:eastAsia="宋体" w:cs="宋体"/>
          <w:u w:color="FF0000"/>
          <w:lang w:val="zh-TW" w:eastAsia="zh-CN"/>
        </w:rPr>
        <w:t>服务</w:t>
      </w:r>
      <w:r>
        <w:rPr>
          <w:rFonts w:hint="eastAsia" w:ascii="宋体" w:hAnsi="宋体" w:eastAsia="宋体" w:cs="宋体"/>
          <w:u w:color="FF0000"/>
          <w:lang w:val="zh-TW" w:eastAsia="zh-TW"/>
        </w:rPr>
        <w:t>地点：</w:t>
      </w:r>
      <w:r>
        <w:rPr>
          <w:rFonts w:hint="eastAsia" w:ascii="宋体" w:hAnsi="宋体" w:eastAsia="宋体" w:cs="宋体"/>
          <w:u w:color="FF0000"/>
          <w:lang w:val="zh-TW" w:eastAsia="zh-CN"/>
        </w:rPr>
        <w:t>天津滨海职业学院，具体地点由采购人</w:t>
      </w:r>
      <w:r>
        <w:rPr>
          <w:rFonts w:hint="eastAsia" w:ascii="宋体" w:hAnsi="宋体" w:eastAsia="宋体" w:cs="宋体"/>
          <w:u w:color="FF0000"/>
          <w:lang w:val="zh-TW" w:eastAsia="zh-TW"/>
        </w:rPr>
        <w:t>指定</w:t>
      </w:r>
      <w:r>
        <w:rPr>
          <w:rFonts w:hint="eastAsia" w:ascii="宋体" w:hAnsi="宋体" w:eastAsia="宋体" w:cs="宋体"/>
          <w:u w:color="FF0000"/>
          <w:lang w:val="zh-TW" w:eastAsia="zh-CN"/>
        </w:rPr>
        <w:t>。</w:t>
      </w:r>
      <w:r>
        <w:rPr>
          <w:rFonts w:hint="eastAsia" w:ascii="宋体" w:hAnsi="宋体" w:eastAsia="宋体" w:cs="宋体"/>
          <w:u w:color="FF0000"/>
          <w:lang w:val="zh-TW" w:eastAsia="zh-TW"/>
        </w:rPr>
        <w:t>（特殊情况以合同为准）</w:t>
      </w:r>
    </w:p>
    <w:p>
      <w:pPr>
        <w:widowControl w:val="0"/>
        <w:spacing w:line="360" w:lineRule="auto"/>
        <w:ind w:firstLine="388" w:firstLineChars="162"/>
        <w:jc w:val="both"/>
        <w:rPr>
          <w:rFonts w:ascii="宋体" w:hAnsi="宋体" w:eastAsia="宋体" w:cs="宋体"/>
          <w:kern w:val="2"/>
          <w:u w:color="000000"/>
          <w:lang w:val="zh-TW" w:eastAsia="zh-TW"/>
        </w:rPr>
      </w:pPr>
      <w:r>
        <w:rPr>
          <w:rFonts w:ascii="宋体" w:hAnsi="宋体" w:eastAsia="宋体" w:cs="宋体"/>
          <w:kern w:val="2"/>
          <w:u w:color="000000"/>
          <w:lang w:eastAsia="zh-TW"/>
        </w:rPr>
        <w:t>5.</w:t>
      </w:r>
      <w:r>
        <w:rPr>
          <w:rFonts w:ascii="宋体" w:hAnsi="宋体" w:eastAsia="宋体" w:cs="宋体"/>
          <w:kern w:val="2"/>
          <w:u w:color="000000"/>
          <w:lang w:val="zh-TW" w:eastAsia="zh-TW"/>
        </w:rPr>
        <w:t>付款方式</w:t>
      </w:r>
      <w:r>
        <w:rPr>
          <w:rFonts w:hint="eastAsia" w:ascii="宋体" w:hAnsi="宋体" w:eastAsia="宋体" w:cs="宋体"/>
          <w:kern w:val="2"/>
          <w:u w:color="000000"/>
          <w:lang w:val="zh-TW" w:eastAsia="zh-TW"/>
        </w:rPr>
        <w:t>：</w:t>
      </w:r>
    </w:p>
    <w:p>
      <w:pPr>
        <w:pStyle w:val="5"/>
        <w:ind w:firstLine="360" w:firstLineChars="150"/>
        <w:rPr>
          <w:rFonts w:ascii="宋体" w:hAnsi="宋体" w:eastAsia="宋体" w:cs="宋体"/>
          <w:color w:val="auto"/>
          <w:lang w:val="zh-TW"/>
        </w:rPr>
      </w:pPr>
      <w:r>
        <w:rPr>
          <w:rFonts w:hint="eastAsia" w:ascii="宋体" w:hAnsi="宋体" w:eastAsia="宋体" w:cs="宋体"/>
          <w:color w:val="auto"/>
          <w:highlight w:val="green"/>
          <w:lang w:val="zh-TW"/>
        </w:rPr>
        <w:t>验收</w:t>
      </w:r>
      <w:r>
        <w:rPr>
          <w:rFonts w:ascii="宋体" w:hAnsi="宋体" w:eastAsia="宋体" w:cs="宋体"/>
          <w:color w:val="auto"/>
          <w:highlight w:val="green"/>
          <w:lang w:val="zh-TW"/>
        </w:rPr>
        <w:t>合格后付款</w:t>
      </w:r>
      <w:r>
        <w:rPr>
          <w:rFonts w:hint="eastAsia" w:ascii="宋体" w:hAnsi="宋体" w:eastAsia="宋体" w:cs="宋体"/>
          <w:color w:val="auto"/>
          <w:highlight w:val="green"/>
          <w:lang w:val="zh-TW"/>
        </w:rPr>
        <w:t>95</w:t>
      </w:r>
      <w:r>
        <w:rPr>
          <w:rFonts w:ascii="宋体" w:hAnsi="宋体" w:eastAsia="PMingLiU" w:cs="宋体"/>
          <w:color w:val="auto"/>
          <w:highlight w:val="green"/>
          <w:lang w:val="zh-TW" w:eastAsia="zh-TW"/>
        </w:rPr>
        <w:t>%，尾款</w:t>
      </w:r>
      <w:r>
        <w:rPr>
          <w:rFonts w:hint="eastAsia" w:ascii="宋体" w:hAnsi="宋体" w:cs="宋体" w:eastAsiaTheme="minorEastAsia"/>
          <w:color w:val="auto"/>
          <w:highlight w:val="green"/>
          <w:lang w:val="zh-TW"/>
        </w:rPr>
        <w:t>一年</w:t>
      </w:r>
      <w:r>
        <w:rPr>
          <w:rFonts w:ascii="宋体" w:hAnsi="宋体" w:cs="宋体" w:eastAsiaTheme="minorEastAsia"/>
          <w:color w:val="auto"/>
          <w:highlight w:val="green"/>
          <w:lang w:val="zh-TW"/>
        </w:rPr>
        <w:t>后结清</w:t>
      </w:r>
      <w:r>
        <w:rPr>
          <w:rFonts w:hint="eastAsia" w:ascii="宋体" w:hAnsi="宋体" w:eastAsia="宋体" w:cs="宋体"/>
          <w:color w:val="auto"/>
          <w:kern w:val="0"/>
          <w:highlight w:val="green"/>
          <w:u w:color="FF0000"/>
          <w:lang w:val="zh-TW"/>
        </w:rPr>
        <w:t>。</w:t>
      </w:r>
    </w:p>
    <w:p>
      <w:pPr>
        <w:pStyle w:val="5"/>
        <w:ind w:firstLine="360" w:firstLineChars="150"/>
        <w:rPr>
          <w:rFonts w:ascii="宋体" w:hAnsi="宋体" w:eastAsia="宋体" w:cs="宋体"/>
          <w:color w:val="auto"/>
        </w:rPr>
      </w:pPr>
      <w:r>
        <w:rPr>
          <w:rFonts w:ascii="宋体" w:hAnsi="宋体" w:eastAsia="宋体" w:cs="宋体"/>
          <w:color w:val="auto"/>
        </w:rPr>
        <w:t>6.</w:t>
      </w:r>
      <w:r>
        <w:rPr>
          <w:rFonts w:ascii="宋体" w:hAnsi="宋体" w:eastAsia="宋体" w:cs="宋体"/>
          <w:color w:val="auto"/>
          <w:lang w:val="zh-TW" w:eastAsia="zh-TW"/>
        </w:rPr>
        <w:t>有效期：本项目</w:t>
      </w:r>
      <w:r>
        <w:rPr>
          <w:rFonts w:hint="eastAsia" w:ascii="宋体" w:hAnsi="宋体" w:eastAsia="宋体" w:cs="宋体"/>
          <w:color w:val="auto"/>
          <w:lang w:val="zh-TW"/>
        </w:rPr>
        <w:t>采购</w:t>
      </w:r>
      <w:r>
        <w:rPr>
          <w:rFonts w:ascii="宋体" w:hAnsi="宋体" w:eastAsia="宋体" w:cs="宋体"/>
          <w:color w:val="auto"/>
          <w:lang w:val="zh-TW" w:eastAsia="zh-TW"/>
        </w:rPr>
        <w:t>有效期为</w:t>
      </w:r>
      <w:r>
        <w:rPr>
          <w:rFonts w:ascii="宋体" w:hAnsi="宋体" w:eastAsia="宋体" w:cs="宋体"/>
          <w:color w:val="auto"/>
        </w:rPr>
        <w:t>60</w:t>
      </w:r>
      <w:r>
        <w:rPr>
          <w:rFonts w:ascii="宋体" w:hAnsi="宋体" w:eastAsia="宋体" w:cs="宋体"/>
          <w:color w:val="auto"/>
          <w:lang w:val="zh-TW" w:eastAsia="zh-TW"/>
        </w:rPr>
        <w:t>天。</w:t>
      </w:r>
    </w:p>
    <w:p>
      <w:pPr>
        <w:pStyle w:val="5"/>
        <w:ind w:firstLine="360" w:firstLineChars="15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lang w:val="zh-TW"/>
        </w:rPr>
        <w:t>保证金：本项目不收取保证金。</w:t>
      </w:r>
    </w:p>
    <w:p>
      <w:pPr>
        <w:pStyle w:val="5"/>
        <w:ind w:firstLine="360" w:firstLineChars="150"/>
        <w:jc w:val="left"/>
        <w:rPr>
          <w:rFonts w:ascii="宋体" w:hAnsi="宋体" w:eastAsia="宋体" w:cs="宋体"/>
          <w:color w:val="auto"/>
        </w:rPr>
      </w:pPr>
      <w:r>
        <w:rPr>
          <w:rFonts w:ascii="宋体" w:hAnsi="宋体" w:eastAsia="宋体" w:cs="宋体"/>
          <w:color w:val="auto"/>
        </w:rPr>
        <w:t>8.</w:t>
      </w:r>
      <w:r>
        <w:rPr>
          <w:rFonts w:ascii="宋体" w:hAnsi="宋体" w:eastAsia="宋体" w:cs="宋体"/>
          <w:color w:val="auto"/>
          <w:lang w:val="zh-TW" w:eastAsia="zh-TW"/>
        </w:rPr>
        <w:t>履约保证金：</w:t>
      </w:r>
      <w:r>
        <w:rPr>
          <w:rFonts w:ascii="宋体" w:hAnsi="宋体" w:eastAsia="宋体" w:cs="宋体"/>
          <w:color w:val="auto"/>
          <w:kern w:val="0"/>
          <w:lang w:val="zh-TW" w:eastAsia="zh-TW"/>
        </w:rPr>
        <w:t>本项目不收取履约保证金。</w:t>
      </w:r>
    </w:p>
    <w:p>
      <w:pPr>
        <w:autoSpaceDE w:val="0"/>
        <w:autoSpaceDN w:val="0"/>
        <w:adjustRightInd w:val="0"/>
        <w:spacing w:line="360" w:lineRule="auto"/>
        <w:ind w:firstLine="360" w:firstLineChars="150"/>
        <w:rPr>
          <w:rFonts w:asciiTheme="minorEastAsia" w:hAnsiTheme="minorEastAsia"/>
          <w:lang w:eastAsia="zh-CN"/>
        </w:rPr>
      </w:pPr>
      <w:r>
        <w:rPr>
          <w:rFonts w:asciiTheme="minorEastAsia" w:hAnsiTheme="minorEastAsia"/>
          <w:lang w:eastAsia="zh-CN"/>
        </w:rPr>
        <w:t>9</w:t>
      </w:r>
      <w:r>
        <w:rPr>
          <w:rFonts w:hint="eastAsia" w:asciiTheme="minorEastAsia" w:hAnsiTheme="minorEastAsia"/>
          <w:lang w:eastAsia="zh-CN"/>
        </w:rPr>
        <w:t>.验收方法及标准：</w:t>
      </w:r>
    </w:p>
    <w:p>
      <w:pPr>
        <w:autoSpaceDE w:val="0"/>
        <w:autoSpaceDN w:val="0"/>
        <w:adjustRightInd w:val="0"/>
        <w:spacing w:line="360" w:lineRule="auto"/>
        <w:ind w:firstLine="480" w:firstLineChars="200"/>
        <w:rPr>
          <w:rFonts w:ascii="宋体" w:hAnsi="宋体" w:eastAsia="宋体"/>
          <w:lang w:eastAsia="zh-CN"/>
        </w:rPr>
      </w:pPr>
      <w:r>
        <w:rPr>
          <w:rFonts w:hint="eastAsia" w:ascii="宋体" w:hAnsi="宋体" w:eastAsia="宋体"/>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pPr>
        <w:pStyle w:val="6"/>
        <w:spacing w:line="360" w:lineRule="auto"/>
        <w:ind w:firstLine="140"/>
        <w:rPr>
          <w:rFonts w:ascii="宋体" w:hAnsi="宋体" w:eastAsia="宋体" w:cs="宋体"/>
          <w:b/>
          <w:bCs/>
          <w:color w:val="auto"/>
          <w:lang w:val="zh-TW"/>
        </w:rPr>
      </w:pPr>
      <w:bookmarkStart w:id="6" w:name="_Toc57632745"/>
      <w:r>
        <w:rPr>
          <w:rFonts w:hint="eastAsia" w:ascii="宋体" w:hAnsi="宋体" w:eastAsia="宋体" w:cs="宋体"/>
          <w:b/>
          <w:bCs/>
          <w:color w:val="auto"/>
          <w:lang w:val="zh-TW"/>
        </w:rPr>
        <w:t>五</w:t>
      </w:r>
      <w:r>
        <w:rPr>
          <w:rFonts w:ascii="宋体" w:hAnsi="宋体" w:eastAsia="宋体" w:cs="宋体"/>
          <w:b/>
          <w:bCs/>
          <w:color w:val="auto"/>
          <w:lang w:val="zh-TW" w:eastAsia="zh-TW"/>
        </w:rPr>
        <w:t>、</w:t>
      </w:r>
      <w:r>
        <w:rPr>
          <w:rFonts w:hint="eastAsia" w:ascii="宋体" w:hAnsi="宋体" w:eastAsia="宋体" w:cs="宋体"/>
          <w:b/>
          <w:bCs/>
          <w:color w:val="auto"/>
          <w:lang w:val="zh-TW"/>
        </w:rPr>
        <w:t>采购</w:t>
      </w:r>
      <w:r>
        <w:rPr>
          <w:rFonts w:ascii="宋体" w:hAnsi="宋体" w:eastAsia="宋体" w:cs="宋体"/>
          <w:b/>
          <w:bCs/>
          <w:color w:val="auto"/>
          <w:lang w:val="zh-TW" w:eastAsia="zh-TW"/>
        </w:rPr>
        <w:t>程序</w:t>
      </w:r>
      <w:bookmarkEnd w:id="6"/>
    </w:p>
    <w:p>
      <w:pPr>
        <w:widowControl w:val="0"/>
        <w:spacing w:line="360" w:lineRule="auto"/>
        <w:ind w:firstLine="480" w:firstLineChars="200"/>
        <w:rPr>
          <w:rFonts w:ascii="宋体" w:hAnsi="宋体" w:eastAsia="宋体" w:cs="宋体"/>
          <w:kern w:val="2"/>
          <w:u w:color="000000"/>
          <w:lang w:eastAsia="zh-CN"/>
        </w:rPr>
      </w:pPr>
      <w:r>
        <w:rPr>
          <w:rFonts w:ascii="宋体" w:hAnsi="宋体" w:eastAsia="宋体" w:cs="宋体"/>
          <w:kern w:val="2"/>
          <w:u w:color="000000"/>
          <w:lang w:eastAsia="zh-CN"/>
        </w:rPr>
        <w:t>1.</w:t>
      </w:r>
      <w:r>
        <w:rPr>
          <w:rFonts w:ascii="宋体" w:hAnsi="宋体" w:eastAsia="宋体" w:cs="宋体"/>
          <w:kern w:val="2"/>
          <w:u w:color="000000"/>
          <w:lang w:val="zh-TW" w:eastAsia="zh-TW"/>
        </w:rPr>
        <w:t>参加人员及要求</w:t>
      </w:r>
    </w:p>
    <w:p>
      <w:pPr>
        <w:widowControl w:val="0"/>
        <w:autoSpaceDE w:val="0"/>
        <w:autoSpaceDN w:val="0"/>
        <w:adjustRightInd w:val="0"/>
        <w:spacing w:line="360" w:lineRule="auto"/>
        <w:ind w:firstLine="446"/>
        <w:rPr>
          <w:rFonts w:ascii="宋体" w:hAnsi="宋体" w:eastAsia="宋体" w:cs="宋体"/>
          <w:lang w:val="zh-TW" w:eastAsia="zh-CN"/>
        </w:rPr>
      </w:pPr>
      <w:r>
        <w:rPr>
          <w:rFonts w:hint="eastAsia" w:ascii="宋体" w:hAnsi="宋体" w:eastAsia="宋体" w:cs="宋体"/>
          <w:lang w:val="zh-TW" w:eastAsia="zh-TW"/>
        </w:rPr>
        <w:t>供应商须由法定代表人或其委托代理人参加投标，须携带以下资料，在资质审查时未按照以下要求提供的，将视为无效。除资质原件（若有）退回，其他资料全部予以留存。</w:t>
      </w:r>
    </w:p>
    <w:tbl>
      <w:tblPr>
        <w:tblStyle w:val="58"/>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2985"/>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29" w:type="dxa"/>
            <w:vAlign w:val="center"/>
          </w:tcPr>
          <w:p>
            <w:pPr>
              <w:widowControl w:val="0"/>
              <w:adjustRightInd w:val="0"/>
              <w:snapToGrid w:val="0"/>
              <w:spacing w:line="320" w:lineRule="exact"/>
              <w:jc w:val="both"/>
              <w:rPr>
                <w:rFonts w:ascii="宋体" w:hAnsi="宋体" w:eastAsia="宋体" w:cs="宋体"/>
                <w:b/>
                <w:kern w:val="2"/>
                <w:lang w:eastAsia="zh-CN"/>
              </w:rPr>
            </w:pPr>
            <w:r>
              <w:rPr>
                <w:rFonts w:hint="eastAsia" w:ascii="宋体" w:hAnsi="宋体" w:eastAsia="宋体" w:cs="宋体"/>
                <w:b/>
                <w:kern w:val="2"/>
                <w:lang w:eastAsia="zh-CN"/>
              </w:rPr>
              <w:t>序号</w:t>
            </w:r>
          </w:p>
        </w:tc>
        <w:tc>
          <w:tcPr>
            <w:tcW w:w="298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证件要求</w:t>
            </w:r>
          </w:p>
        </w:tc>
        <w:tc>
          <w:tcPr>
            <w:tcW w:w="5095" w:type="dxa"/>
            <w:vAlign w:val="center"/>
          </w:tcPr>
          <w:p>
            <w:pPr>
              <w:widowControl w:val="0"/>
              <w:adjustRightInd w:val="0"/>
              <w:snapToGrid w:val="0"/>
              <w:spacing w:line="320" w:lineRule="exact"/>
              <w:jc w:val="center"/>
              <w:rPr>
                <w:rFonts w:ascii="宋体" w:hAnsi="宋体" w:eastAsia="宋体" w:cs="宋体"/>
                <w:b/>
                <w:kern w:val="2"/>
                <w:lang w:eastAsia="zh-CN"/>
              </w:rPr>
            </w:pPr>
            <w:r>
              <w:rPr>
                <w:rFonts w:hint="eastAsia" w:ascii="宋体" w:hAnsi="宋体" w:eastAsia="宋体" w:cs="宋体"/>
                <w:b/>
                <w:kern w:val="2"/>
                <w:lang w:eastAsia="zh-CN"/>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1</w:t>
            </w:r>
          </w:p>
        </w:tc>
        <w:tc>
          <w:tcPr>
            <w:tcW w:w="298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营业执照副本或事业单位法人证书或民办非企业单位登记证书或社会团体法人登记证书或基金会法人登记证书</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w:t>
            </w:r>
          </w:p>
        </w:tc>
        <w:tc>
          <w:tcPr>
            <w:tcW w:w="2985"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val="zh-CN" w:eastAsia="zh-CN"/>
              </w:rPr>
              <w:t>财务状况报告等相关材料</w:t>
            </w:r>
          </w:p>
        </w:tc>
        <w:tc>
          <w:tcPr>
            <w:tcW w:w="5095" w:type="dxa"/>
            <w:vAlign w:val="center"/>
          </w:tcPr>
          <w:p>
            <w:pPr>
              <w:widowControl w:val="0"/>
              <w:adjustRightInd w:val="0"/>
              <w:snapToGrid w:val="0"/>
              <w:spacing w:line="36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（1）2020年度经第三方会计师事务所审计的企业财务报告的复印件附于响应文件内；</w:t>
            </w:r>
          </w:p>
          <w:p>
            <w:pPr>
              <w:widowControl w:val="0"/>
              <w:adjustRightInd w:val="0"/>
              <w:snapToGrid w:val="0"/>
              <w:spacing w:line="36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（2）2022年度银行出具的资信证明的复印件附于响应文件内；</w:t>
            </w:r>
          </w:p>
          <w:p>
            <w:pPr>
              <w:widowControl w:val="0"/>
              <w:adjustRightInd w:val="0"/>
              <w:snapToGrid w:val="0"/>
              <w:spacing w:line="320" w:lineRule="exact"/>
              <w:jc w:val="both"/>
              <w:rPr>
                <w:rFonts w:ascii="宋体" w:hAnsi="宋体" w:eastAsia="宋体" w:cs="宋体"/>
                <w:b/>
                <w:kern w:val="2"/>
                <w:sz w:val="21"/>
                <w:szCs w:val="21"/>
                <w:highlight w:val="yellow"/>
                <w:lang w:eastAsia="zh-CN"/>
              </w:rPr>
            </w:pPr>
            <w:r>
              <w:rPr>
                <w:rFonts w:hint="eastAsia" w:ascii="宋体" w:hAnsi="宋体" w:eastAsia="宋体" w:cs="宋体"/>
                <w:b/>
                <w:kern w:val="2"/>
                <w:sz w:val="21"/>
                <w:szCs w:val="21"/>
                <w:highlight w:val="yellow"/>
                <w:lang w:eastAsia="zh-CN"/>
              </w:rPr>
              <w:t>注：以上两项提供任一项即可；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3</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依法缴纳税收和社会保险费的相关证明材料</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2022年1月1日至提交响应文件截止日期前至少1个月的依法缴纳税收的相关证明材料复印件附于响应文件内</w:t>
            </w:r>
          </w:p>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2022年1月1日至提交响应文件截止日期前至少1个月的依法缴纳社会保险费的相关证明材料复印件附于响应文件内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629" w:type="dxa"/>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4</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无重大违法记录</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629" w:type="dxa"/>
            <w:vMerge w:val="restart"/>
            <w:vAlign w:val="center"/>
          </w:tcPr>
          <w:p>
            <w:pPr>
              <w:widowControl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6</w:t>
            </w: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供应商若为法人参加投标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法定代表人身份证明书（加盖公章、由法定代表人签字或盖章）原件附于响应文件内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b/>
                <w:bCs/>
                <w:kern w:val="2"/>
                <w:sz w:val="21"/>
                <w:szCs w:val="21"/>
                <w:highlight w:val="yellow"/>
                <w:lang w:eastAsia="zh-CN"/>
              </w:rPr>
              <w:t>法定代表人身份证原件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Merge w:val="continue"/>
            <w:vAlign w:val="center"/>
          </w:tcPr>
          <w:p>
            <w:pPr>
              <w:widowControl w:val="0"/>
              <w:spacing w:line="320" w:lineRule="exact"/>
              <w:jc w:val="both"/>
              <w:rPr>
                <w:rFonts w:ascii="宋体" w:hAnsi="宋体" w:eastAsia="宋体" w:cs="宋体"/>
                <w:kern w:val="2"/>
                <w:sz w:val="21"/>
                <w:szCs w:val="21"/>
                <w:highlight w:val="yellow"/>
                <w:lang w:eastAsia="zh-CN"/>
              </w:rPr>
            </w:pPr>
          </w:p>
        </w:tc>
        <w:tc>
          <w:tcPr>
            <w:tcW w:w="2985" w:type="dxa"/>
            <w:vAlign w:val="center"/>
          </w:tcPr>
          <w:p>
            <w:pPr>
              <w:widowControl w:val="0"/>
              <w:spacing w:line="320" w:lineRule="exact"/>
              <w:jc w:val="both"/>
              <w:rPr>
                <w:rFonts w:ascii="宋体" w:hAnsi="宋体" w:eastAsia="宋体" w:cs="宋体"/>
                <w:kern w:val="2"/>
                <w:sz w:val="21"/>
                <w:szCs w:val="21"/>
                <w:highlight w:val="yellow"/>
                <w:lang w:val="zh-CN" w:eastAsia="zh-CN"/>
              </w:rPr>
            </w:pPr>
            <w:r>
              <w:rPr>
                <w:rFonts w:hint="eastAsia" w:ascii="宋体" w:hAnsi="宋体" w:eastAsia="宋体" w:cs="宋体"/>
                <w:kern w:val="2"/>
                <w:sz w:val="21"/>
                <w:szCs w:val="21"/>
                <w:highlight w:val="yellow"/>
                <w:lang w:val="zh-CN" w:eastAsia="zh-CN"/>
              </w:rPr>
              <w:t>供应商若为被授权人参加投标</w:t>
            </w:r>
          </w:p>
        </w:tc>
        <w:tc>
          <w:tcPr>
            <w:tcW w:w="5095" w:type="dxa"/>
            <w:vAlign w:val="center"/>
          </w:tcPr>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kern w:val="2"/>
                <w:sz w:val="21"/>
                <w:szCs w:val="21"/>
                <w:highlight w:val="yellow"/>
                <w:lang w:eastAsia="zh-CN"/>
              </w:rPr>
              <w:t>法人代表授权书（加盖公章、由法定代表人签字或盖章）原件附于响应文件内</w:t>
            </w:r>
          </w:p>
          <w:p>
            <w:pPr>
              <w:widowControl w:val="0"/>
              <w:adjustRightInd w:val="0"/>
              <w:snapToGrid w:val="0"/>
              <w:spacing w:line="320" w:lineRule="exact"/>
              <w:jc w:val="both"/>
              <w:rPr>
                <w:rFonts w:ascii="宋体" w:hAnsi="宋体" w:eastAsia="宋体" w:cs="宋体"/>
                <w:kern w:val="2"/>
                <w:sz w:val="21"/>
                <w:szCs w:val="21"/>
                <w:highlight w:val="yellow"/>
                <w:lang w:eastAsia="zh-CN"/>
              </w:rPr>
            </w:pPr>
            <w:r>
              <w:rPr>
                <w:rFonts w:hint="eastAsia" w:ascii="宋体" w:hAnsi="宋体" w:eastAsia="宋体" w:cs="宋体"/>
                <w:b/>
                <w:bCs/>
                <w:kern w:val="2"/>
                <w:sz w:val="21"/>
                <w:szCs w:val="21"/>
                <w:highlight w:val="yellow"/>
                <w:lang w:eastAsia="zh-CN"/>
              </w:rPr>
              <w:t>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629" w:type="dxa"/>
            <w:vAlign w:val="center"/>
          </w:tcPr>
          <w:p>
            <w:pPr>
              <w:spacing w:line="320" w:lineRule="exact"/>
              <w:rPr>
                <w:rFonts w:ascii="宋体" w:hAnsi="宋体" w:eastAsia="宋体" w:cs="宋体"/>
                <w:kern w:val="2"/>
                <w:sz w:val="21"/>
                <w:szCs w:val="21"/>
                <w:highlight w:val="yellow"/>
                <w:lang w:eastAsia="zh-CN"/>
              </w:rPr>
            </w:pPr>
            <w:r>
              <w:rPr>
                <w:rFonts w:hint="eastAsia" w:ascii="宋体" w:hAnsi="宋体" w:cs="宋体"/>
                <w:sz w:val="21"/>
                <w:szCs w:val="21"/>
                <w:highlight w:val="yellow"/>
                <w:lang w:eastAsia="zh-CN"/>
              </w:rPr>
              <w:t>7</w:t>
            </w:r>
          </w:p>
        </w:tc>
        <w:tc>
          <w:tcPr>
            <w:tcW w:w="2985" w:type="dxa"/>
            <w:vAlign w:val="center"/>
          </w:tcPr>
          <w:p>
            <w:pPr>
              <w:spacing w:line="320" w:lineRule="exact"/>
              <w:rPr>
                <w:rFonts w:ascii="宋体" w:hAnsi="宋体" w:eastAsia="宋体" w:cs="宋体"/>
                <w:kern w:val="2"/>
                <w:sz w:val="21"/>
                <w:szCs w:val="21"/>
                <w:highlight w:val="yellow"/>
                <w:lang w:val="zh-CN" w:eastAsia="zh-CN"/>
              </w:rPr>
            </w:pPr>
            <w:r>
              <w:rPr>
                <w:rFonts w:hint="eastAsia" w:ascii="宋体" w:hAnsi="宋体" w:eastAsia="宋体" w:cs="宋体"/>
                <w:sz w:val="21"/>
                <w:szCs w:val="21"/>
                <w:highlight w:val="yellow"/>
                <w:lang w:val="zh-CN"/>
              </w:rPr>
              <w:t>非联合体声明函</w:t>
            </w:r>
          </w:p>
        </w:tc>
        <w:tc>
          <w:tcPr>
            <w:tcW w:w="5095" w:type="dxa"/>
            <w:vAlign w:val="center"/>
          </w:tcPr>
          <w:p>
            <w:pPr>
              <w:adjustRightInd w:val="0"/>
              <w:snapToGrid w:val="0"/>
              <w:spacing w:line="320" w:lineRule="exact"/>
              <w:rPr>
                <w:rFonts w:ascii="宋体" w:hAnsi="宋体" w:eastAsia="宋体" w:cs="宋体"/>
                <w:b/>
                <w:bCs/>
                <w:kern w:val="2"/>
                <w:sz w:val="21"/>
                <w:szCs w:val="21"/>
                <w:highlight w:val="yellow"/>
                <w:lang w:eastAsia="zh-CN"/>
              </w:rPr>
            </w:pPr>
            <w:r>
              <w:rPr>
                <w:rFonts w:hint="eastAsia" w:ascii="宋体" w:hAnsi="宋体" w:eastAsia="宋体" w:cs="宋体"/>
                <w:sz w:val="21"/>
                <w:szCs w:val="21"/>
                <w:highlight w:val="yellow"/>
                <w:lang w:eastAsia="zh-CN"/>
              </w:rPr>
              <w:t>原件（加盖公章、由法定代表人签字或盖章）附于响应文件内</w:t>
            </w:r>
          </w:p>
        </w:tc>
      </w:tr>
    </w:tbl>
    <w:p>
      <w:pPr>
        <w:pStyle w:val="5"/>
        <w:rPr>
          <w:color w:val="auto"/>
        </w:rPr>
      </w:pP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2.</w:t>
      </w:r>
      <w:r>
        <w:rPr>
          <w:rFonts w:hint="eastAsia" w:ascii="宋体" w:hAnsi="宋体" w:eastAsia="宋体" w:cs="宋体"/>
          <w:kern w:val="2"/>
          <w:u w:color="000000"/>
          <w:lang w:val="zh-TW" w:eastAsia="zh-CN"/>
        </w:rPr>
        <w:t>响应文件审查及评审</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资格性检查。依据法律法规和</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文件的规定，对响应文件中的资格证明等进行审查，以确定</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是否具备</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val="zh-TW" w:eastAsia="zh-TW"/>
        </w:rPr>
      </w:pPr>
      <w:r>
        <w:rPr>
          <w:rFonts w:ascii="宋体" w:hAnsi="宋体" w:eastAsia="宋体" w:cs="宋体"/>
          <w:kern w:val="2"/>
          <w:u w:color="000000"/>
          <w:lang w:val="zh-TW" w:eastAsia="zh-TW"/>
        </w:rPr>
        <w:t>符合性检查。依据</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文件的规定，从响应文件的有效性、真实性、完整性和对采购文件的响应程度进行审查，以确定是否对</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文件的实质性要求作出响应。</w:t>
      </w:r>
    </w:p>
    <w:p>
      <w:pPr>
        <w:widowControl w:val="0"/>
        <w:spacing w:line="360" w:lineRule="auto"/>
        <w:ind w:firstLine="480"/>
        <w:jc w:val="both"/>
        <w:rPr>
          <w:rFonts w:ascii="宋体" w:hAnsi="宋体" w:eastAsia="宋体" w:cs="宋体"/>
          <w:b/>
          <w:bCs/>
          <w:kern w:val="2"/>
          <w:u w:color="000000"/>
          <w:lang w:eastAsia="zh-CN"/>
        </w:rPr>
      </w:pPr>
      <w:r>
        <w:rPr>
          <w:rFonts w:ascii="宋体" w:hAnsi="宋体" w:eastAsia="宋体" w:cs="宋体"/>
          <w:b/>
          <w:bCs/>
          <w:kern w:val="2"/>
          <w:u w:color="000000"/>
          <w:lang w:eastAsia="zh-CN"/>
        </w:rPr>
        <w:t>3.</w:t>
      </w:r>
      <w:r>
        <w:rPr>
          <w:rFonts w:hint="eastAsia" w:ascii="宋体" w:hAnsi="宋体" w:eastAsia="宋体" w:cs="宋体"/>
          <w:b/>
          <w:bCs/>
          <w:kern w:val="2"/>
          <w:u w:color="000000"/>
          <w:lang w:val="zh-TW" w:eastAsia="zh-CN"/>
        </w:rPr>
        <w:t>评定成交的方法</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采用“客观评审”与“主观评审”综合的评审方法。</w:t>
      </w:r>
    </w:p>
    <w:p>
      <w:pPr>
        <w:widowControl w:val="0"/>
        <w:spacing w:line="360" w:lineRule="auto"/>
        <w:ind w:firstLine="48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 xml:space="preserve">    </w:t>
      </w: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1）客观分，满分为50分</w:t>
      </w:r>
    </w:p>
    <w:p>
      <w:pPr>
        <w:widowControl w:val="0"/>
        <w:spacing w:line="360" w:lineRule="auto"/>
        <w:ind w:firstLine="964" w:firstLineChars="400"/>
        <w:jc w:val="both"/>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客观分计算方法：（基准价／X）*50=得分，其中：基准价为所有投标单位中的最低报价，X为投标单位报价，得分取小数点后三位。</w:t>
      </w:r>
    </w:p>
    <w:p>
      <w:pPr>
        <w:widowControl w:val="0"/>
        <w:spacing w:line="360" w:lineRule="auto"/>
        <w:ind w:firstLine="961" w:firstLineChars="400"/>
        <w:jc w:val="both"/>
        <w:rPr>
          <w:rFonts w:ascii="宋体" w:hAnsi="宋体" w:eastAsia="宋体" w:cs="宋体"/>
          <w:b/>
          <w:bCs/>
          <w:kern w:val="2"/>
          <w:u w:color="000000"/>
          <w:lang w:val="zh-TW" w:eastAsia="zh-TW"/>
        </w:rPr>
      </w:pPr>
      <w:r>
        <w:rPr>
          <w:rFonts w:ascii="宋体" w:hAnsi="宋体" w:eastAsia="PMingLiU" w:cs="宋体"/>
          <w:b/>
          <w:bCs/>
          <w:kern w:val="2"/>
          <w:u w:color="000000"/>
          <w:lang w:val="zh-TW" w:eastAsia="zh-TW"/>
        </w:rPr>
        <w:t>(</w:t>
      </w:r>
      <w:r>
        <w:rPr>
          <w:rFonts w:hint="eastAsia" w:ascii="宋体" w:hAnsi="宋体" w:eastAsia="宋体" w:cs="宋体"/>
          <w:b/>
          <w:bCs/>
          <w:kern w:val="2"/>
          <w:u w:color="000000"/>
          <w:lang w:val="zh-TW" w:eastAsia="zh-TW"/>
        </w:rPr>
        <w:t>2）主观分，满分为50分</w:t>
      </w:r>
    </w:p>
    <w:p>
      <w:pPr>
        <w:widowControl w:val="0"/>
        <w:spacing w:line="360" w:lineRule="auto"/>
        <w:ind w:firstLine="964" w:firstLineChars="400"/>
        <w:jc w:val="both"/>
        <w:rPr>
          <w:rFonts w:ascii="宋体" w:hAnsi="宋体" w:eastAsia="PMingLiU" w:cs="宋体"/>
          <w:b/>
          <w:bCs/>
          <w:lang w:val="zh-TW" w:eastAsia="zh-TW"/>
        </w:rPr>
      </w:pPr>
      <w:r>
        <w:rPr>
          <w:rFonts w:hint="eastAsia" w:ascii="宋体" w:hAnsi="宋体" w:eastAsia="宋体" w:cs="宋体"/>
          <w:b/>
          <w:bCs/>
          <w:kern w:val="2"/>
          <w:u w:color="000000"/>
          <w:lang w:val="zh-TW" w:eastAsia="zh-TW"/>
        </w:rPr>
        <w:t>主观分计算方法：投标商结合项目需求，准备3分钟项目说明。并回答评标代表2个问题。评标人根据投标书现场响应与问题回答进行打分，满分为50分。</w:t>
      </w:r>
    </w:p>
    <w:p>
      <w:pPr>
        <w:widowControl w:val="0"/>
        <w:spacing w:line="360" w:lineRule="auto"/>
        <w:ind w:firstLine="602" w:firstLineChars="250"/>
        <w:jc w:val="both"/>
        <w:rPr>
          <w:rFonts w:ascii="宋体" w:hAnsi="宋体" w:eastAsia="宋体" w:cs="宋体"/>
          <w:kern w:val="2"/>
          <w:u w:color="000000"/>
          <w:lang w:val="zh-TW" w:eastAsia="zh-TW"/>
        </w:rPr>
      </w:pPr>
      <w:r>
        <w:rPr>
          <w:rFonts w:hint="eastAsia" w:ascii="宋体" w:hAnsi="宋体" w:eastAsia="宋体" w:cs="宋体"/>
          <w:b/>
          <w:bCs/>
          <w:kern w:val="2"/>
          <w:u w:color="000000"/>
          <w:lang w:eastAsia="zh-CN"/>
        </w:rPr>
        <w:t>4</w:t>
      </w:r>
      <w:r>
        <w:rPr>
          <w:rFonts w:ascii="宋体" w:hAnsi="宋体" w:eastAsia="宋体" w:cs="宋体"/>
          <w:b/>
          <w:bCs/>
          <w:kern w:val="2"/>
          <w:u w:color="000000"/>
          <w:lang w:eastAsia="zh-CN"/>
        </w:rPr>
        <w:t>.</w:t>
      </w:r>
      <w:r>
        <w:rPr>
          <w:rFonts w:hint="eastAsia" w:ascii="宋体" w:hAnsi="宋体" w:eastAsia="宋体" w:cs="宋体"/>
          <w:b/>
          <w:bCs/>
          <w:kern w:val="2"/>
          <w:u w:color="000000"/>
          <w:lang w:eastAsia="zh-CN"/>
        </w:rPr>
        <w:t>其他</w:t>
      </w:r>
    </w:p>
    <w:p>
      <w:pPr>
        <w:widowControl w:val="0"/>
        <w:spacing w:line="360" w:lineRule="auto"/>
        <w:ind w:firstLine="720" w:firstLineChars="300"/>
        <w:jc w:val="both"/>
        <w:rPr>
          <w:rFonts w:ascii="宋体" w:hAnsi="宋体" w:eastAsia="宋体" w:cs="宋体"/>
          <w:kern w:val="2"/>
          <w:u w:color="000000"/>
          <w:lang w:eastAsia="zh-CN"/>
        </w:rPr>
      </w:pPr>
      <w:r>
        <w:rPr>
          <w:rFonts w:ascii="宋体" w:hAnsi="宋体" w:eastAsia="宋体" w:cs="宋体"/>
          <w:kern w:val="2"/>
          <w:u w:color="000000"/>
          <w:lang w:val="zh-TW" w:eastAsia="zh-TW"/>
        </w:rPr>
        <w:t>出现以下任何情形取消</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资格：</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1</w:t>
      </w:r>
      <w:r>
        <w:rPr>
          <w:rFonts w:ascii="宋体" w:hAnsi="宋体" w:eastAsia="宋体" w:cs="宋体"/>
          <w:kern w:val="2"/>
          <w:u w:color="000000"/>
          <w:lang w:val="zh-TW" w:eastAsia="zh-TW"/>
        </w:rPr>
        <w:t>）</w:t>
      </w:r>
      <w:r>
        <w:rPr>
          <w:rFonts w:hint="eastAsia" w:ascii="宋体" w:hAnsi="宋体" w:eastAsia="宋体" w:cs="宋体"/>
          <w:kern w:val="2"/>
          <w:u w:color="000000"/>
          <w:lang w:val="zh-TW" w:eastAsia="zh-TW"/>
        </w:rPr>
        <w:t>存在串通情形的</w:t>
      </w:r>
      <w:r>
        <w:rPr>
          <w:rFonts w:ascii="宋体" w:hAnsi="宋体" w:eastAsia="宋体" w:cs="宋体"/>
          <w:kern w:val="2"/>
          <w:u w:color="000000"/>
          <w:lang w:val="zh-TW" w:eastAsia="zh-TW"/>
        </w:rPr>
        <w:t>；</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2</w:t>
      </w:r>
      <w:r>
        <w:rPr>
          <w:rFonts w:ascii="宋体" w:hAnsi="宋体" w:eastAsia="宋体" w:cs="宋体"/>
          <w:kern w:val="2"/>
          <w:u w:color="000000"/>
          <w:lang w:val="zh-TW" w:eastAsia="zh-TW"/>
        </w:rPr>
        <w:t>）扰乱</w:t>
      </w:r>
      <w:r>
        <w:rPr>
          <w:rFonts w:hint="eastAsia" w:ascii="宋体" w:hAnsi="宋体" w:eastAsia="宋体" w:cs="宋体"/>
          <w:kern w:val="2"/>
          <w:u w:color="000000"/>
          <w:lang w:val="zh-TW" w:eastAsia="zh-CN"/>
        </w:rPr>
        <w:t>评审</w:t>
      </w:r>
      <w:r>
        <w:rPr>
          <w:rFonts w:ascii="宋体" w:hAnsi="宋体" w:eastAsia="宋体" w:cs="宋体"/>
          <w:kern w:val="2"/>
          <w:u w:color="000000"/>
          <w:lang w:val="zh-TW" w:eastAsia="zh-TW"/>
        </w:rPr>
        <w:t>现场秩序，无理取闹，恶意诽谤的；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3</w:t>
      </w:r>
      <w:r>
        <w:rPr>
          <w:rFonts w:ascii="宋体" w:hAnsi="宋体" w:eastAsia="宋体" w:cs="宋体"/>
          <w:kern w:val="2"/>
          <w:u w:color="000000"/>
          <w:lang w:val="zh-TW" w:eastAsia="zh-TW"/>
        </w:rPr>
        <w:t>）提供虚假材料谋取中成交的；</w:t>
      </w:r>
    </w:p>
    <w:p>
      <w:pPr>
        <w:widowControl w:val="0"/>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val="zh-TW" w:eastAsia="zh-TW"/>
        </w:rPr>
        <w:t>（</w:t>
      </w:r>
      <w:r>
        <w:rPr>
          <w:rFonts w:ascii="宋体" w:hAnsi="宋体" w:eastAsia="宋体" w:cs="宋体"/>
          <w:kern w:val="2"/>
          <w:u w:color="000000"/>
          <w:lang w:eastAsia="zh-CN"/>
        </w:rPr>
        <w:t>4</w:t>
      </w:r>
      <w:r>
        <w:rPr>
          <w:rFonts w:ascii="宋体" w:hAnsi="宋体" w:eastAsia="宋体" w:cs="宋体"/>
          <w:kern w:val="2"/>
          <w:u w:color="000000"/>
          <w:lang w:val="zh-TW" w:eastAsia="zh-TW"/>
        </w:rPr>
        <w:t>）不实应答或虚假</w:t>
      </w:r>
      <w:r>
        <w:rPr>
          <w:rFonts w:hint="eastAsia" w:ascii="宋体" w:hAnsi="宋体" w:eastAsia="宋体" w:cs="宋体"/>
          <w:kern w:val="2"/>
          <w:u w:color="000000"/>
          <w:lang w:val="zh-TW" w:eastAsia="zh-CN"/>
        </w:rPr>
        <w:t>响应</w:t>
      </w:r>
      <w:r>
        <w:rPr>
          <w:rFonts w:ascii="宋体" w:hAnsi="宋体" w:eastAsia="宋体" w:cs="宋体"/>
          <w:kern w:val="2"/>
          <w:u w:color="000000"/>
          <w:lang w:val="zh-TW" w:eastAsia="zh-TW"/>
        </w:rPr>
        <w:t>的。</w:t>
      </w:r>
    </w:p>
    <w:p>
      <w:pPr>
        <w:spacing w:line="336" w:lineRule="auto"/>
        <w:ind w:firstLine="448"/>
        <w:jc w:val="both"/>
        <w:rPr>
          <w:rFonts w:ascii="宋体" w:hAnsi="宋体" w:eastAsia="宋体" w:cs="宋体"/>
          <w:lang w:eastAsia="zh-CN"/>
        </w:rPr>
      </w:pPr>
      <w:r>
        <w:rPr>
          <w:rFonts w:ascii="宋体" w:hAnsi="宋体" w:eastAsia="宋体" w:cs="宋体"/>
          <w:lang w:eastAsia="zh-CN"/>
        </w:rPr>
        <w:t>5</w:t>
      </w:r>
      <w:r>
        <w:rPr>
          <w:rFonts w:hint="eastAsia" w:ascii="宋体" w:hAnsi="宋体" w:eastAsia="宋体" w:cs="宋体"/>
          <w:lang w:eastAsia="zh-CN"/>
        </w:rPr>
        <w:t>.服务费：</w:t>
      </w:r>
      <w:r>
        <w:rPr>
          <w:rFonts w:hint="eastAsia"/>
          <w:lang w:val="zh-TW" w:eastAsia="zh-CN"/>
        </w:rPr>
        <w:t>本项目不收取</w:t>
      </w:r>
      <w:r>
        <w:rPr>
          <w:rFonts w:hint="eastAsia" w:ascii="宋体" w:hAnsi="宋体" w:eastAsia="宋体"/>
          <w:lang w:val="zh-TW" w:eastAsia="zh-CN"/>
        </w:rPr>
        <w:t>成交供应商收取服务费</w:t>
      </w:r>
    </w:p>
    <w:p>
      <w:pPr>
        <w:spacing w:line="336" w:lineRule="auto"/>
        <w:ind w:firstLine="448"/>
        <w:jc w:val="both"/>
        <w:rPr>
          <w:rFonts w:ascii="宋体" w:hAnsi="宋体" w:eastAsia="宋体" w:cs="宋体"/>
          <w:kern w:val="2"/>
          <w:u w:color="000000"/>
          <w:lang w:eastAsia="zh-CN"/>
        </w:rPr>
      </w:pPr>
      <w:r>
        <w:rPr>
          <w:rFonts w:ascii="宋体" w:hAnsi="宋体" w:eastAsia="宋体" w:cs="宋体"/>
          <w:lang w:eastAsia="zh-CN"/>
        </w:rPr>
        <w:t>6.</w:t>
      </w:r>
      <w:r>
        <w:rPr>
          <w:rFonts w:ascii="宋体" w:hAnsi="宋体" w:eastAsia="宋体" w:cs="宋体"/>
          <w:kern w:val="2"/>
          <w:u w:color="000000"/>
          <w:lang w:val="zh-TW" w:eastAsia="zh-TW"/>
        </w:rPr>
        <w:t>采购开始后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提交、补交的资质性文件，评审时不予承认。</w:t>
      </w:r>
    </w:p>
    <w:p>
      <w:pPr>
        <w:widowControl w:val="0"/>
        <w:spacing w:line="360" w:lineRule="auto"/>
        <w:jc w:val="both"/>
        <w:rPr>
          <w:rFonts w:ascii="宋体" w:hAnsi="宋体" w:eastAsia="宋体" w:cs="宋体"/>
          <w:b/>
          <w:bCs/>
          <w:kern w:val="2"/>
          <w:u w:color="000000"/>
          <w:lang w:val="zh-TW" w:eastAsia="zh-TW"/>
        </w:rPr>
      </w:pPr>
      <w:r>
        <w:rPr>
          <w:rFonts w:ascii="宋体" w:hAnsi="宋体" w:eastAsia="宋体" w:cs="宋体"/>
          <w:kern w:val="2"/>
          <w:u w:color="000000"/>
          <w:lang w:val="zh-TW" w:eastAsia="zh-TW"/>
        </w:rPr>
        <w:t xml:space="preserve">  </w:t>
      </w:r>
      <w:r>
        <w:rPr>
          <w:rFonts w:ascii="宋体" w:hAnsi="宋体" w:eastAsia="宋体" w:cs="宋体"/>
          <w:b/>
          <w:bCs/>
          <w:kern w:val="2"/>
          <w:u w:color="000000"/>
          <w:lang w:val="zh-TW" w:eastAsia="zh-TW"/>
        </w:rPr>
        <w:t xml:space="preserve"> 本项目须提交</w:t>
      </w:r>
      <w:r>
        <w:rPr>
          <w:rFonts w:hint="eastAsia" w:ascii="宋体" w:hAnsi="宋体" w:eastAsia="宋体" w:cs="宋体"/>
          <w:b/>
          <w:bCs/>
          <w:kern w:val="2"/>
          <w:u w:color="000000"/>
          <w:lang w:val="zh-TW" w:eastAsia="zh-CN"/>
        </w:rPr>
        <w:t>七</w:t>
      </w:r>
      <w:r>
        <w:rPr>
          <w:rFonts w:ascii="宋体" w:hAnsi="宋体" w:eastAsia="宋体" w:cs="宋体"/>
          <w:b/>
          <w:bCs/>
          <w:kern w:val="2"/>
          <w:u w:color="000000"/>
          <w:lang w:val="zh-TW" w:eastAsia="zh-TW"/>
        </w:rPr>
        <w:t>份正本响应文件</w:t>
      </w:r>
      <w:r>
        <w:rPr>
          <w:rFonts w:hint="eastAsia" w:ascii="宋体" w:hAnsi="宋体" w:eastAsia="宋体" w:cs="宋体"/>
          <w:b/>
          <w:bCs/>
          <w:kern w:val="2"/>
          <w:u w:color="000000"/>
          <w:lang w:val="zh-TW" w:eastAsia="zh-TW"/>
        </w:rPr>
        <w:t>（含报价）</w:t>
      </w:r>
      <w:r>
        <w:rPr>
          <w:rFonts w:ascii="宋体" w:hAnsi="宋体" w:eastAsia="宋体" w:cs="宋体"/>
          <w:b/>
          <w:bCs/>
          <w:kern w:val="2"/>
          <w:u w:color="000000"/>
          <w:lang w:val="zh-TW" w:eastAsia="zh-TW"/>
        </w:rPr>
        <w:t>和电子版文件</w:t>
      </w:r>
      <w:r>
        <w:rPr>
          <w:rFonts w:hint="eastAsia" w:ascii="宋体" w:hAnsi="宋体" w:eastAsia="宋体" w:cs="宋体"/>
          <w:b/>
          <w:bCs/>
          <w:kern w:val="2"/>
          <w:u w:color="000000"/>
          <w:lang w:val="zh-TW" w:eastAsia="zh-TW"/>
        </w:rPr>
        <w:t>（光盘）</w:t>
      </w:r>
      <w:r>
        <w:rPr>
          <w:rFonts w:ascii="宋体" w:hAnsi="宋体" w:eastAsia="宋体" w:cs="宋体"/>
          <w:b/>
          <w:bCs/>
          <w:kern w:val="2"/>
          <w:u w:color="000000"/>
          <w:lang w:val="zh-TW" w:eastAsia="zh-TW"/>
        </w:rPr>
        <w:t>。</w:t>
      </w:r>
    </w:p>
    <w:p>
      <w:pPr>
        <w:widowControl w:val="0"/>
        <w:tabs>
          <w:tab w:val="left" w:pos="210"/>
        </w:tabs>
        <w:spacing w:line="360" w:lineRule="auto"/>
        <w:ind w:firstLine="480"/>
        <w:jc w:val="both"/>
        <w:rPr>
          <w:rFonts w:ascii="宋体" w:hAnsi="宋体" w:eastAsia="宋体" w:cs="宋体"/>
          <w:kern w:val="2"/>
          <w:u w:color="000000"/>
          <w:lang w:eastAsia="zh-CN"/>
        </w:rPr>
      </w:pPr>
      <w:r>
        <w:rPr>
          <w:rFonts w:ascii="宋体" w:hAnsi="宋体" w:eastAsia="宋体" w:cs="宋体"/>
          <w:kern w:val="2"/>
          <w:u w:color="000000"/>
          <w:lang w:eastAsia="zh-CN"/>
        </w:rPr>
        <w:t>7.</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开始以后，不接受</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及与</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有关的任何一方递交的材料（</w:t>
      </w:r>
      <w:r>
        <w:rPr>
          <w:rFonts w:hint="eastAsia" w:ascii="宋体" w:hAnsi="宋体" w:eastAsia="宋体" w:cs="宋体"/>
          <w:kern w:val="2"/>
          <w:u w:color="000000"/>
          <w:lang w:val="zh-TW" w:eastAsia="zh-TW"/>
        </w:rPr>
        <w:t>评标</w:t>
      </w:r>
      <w:r>
        <w:rPr>
          <w:rFonts w:ascii="宋体" w:hAnsi="宋体" w:eastAsia="宋体" w:cs="宋体"/>
          <w:kern w:val="2"/>
          <w:u w:color="000000"/>
          <w:lang w:val="zh-TW" w:eastAsia="zh-TW"/>
        </w:rPr>
        <w:t>小组要求提供的除外）。</w:t>
      </w:r>
    </w:p>
    <w:p>
      <w:pPr>
        <w:widowControl w:val="0"/>
        <w:tabs>
          <w:tab w:val="left" w:pos="210"/>
        </w:tabs>
        <w:spacing w:line="360" w:lineRule="auto"/>
        <w:ind w:firstLine="360" w:firstLineChars="150"/>
        <w:jc w:val="both"/>
        <w:rPr>
          <w:rFonts w:ascii="宋体" w:hAnsi="宋体" w:eastAsia="宋体" w:cs="宋体"/>
          <w:b/>
          <w:kern w:val="2"/>
          <w:u w:color="000000"/>
          <w:lang w:eastAsia="zh-CN"/>
        </w:rPr>
      </w:pPr>
      <w:r>
        <w:rPr>
          <w:rFonts w:ascii="宋体" w:hAnsi="宋体" w:eastAsia="PMingLiU" w:cs="宋体"/>
          <w:kern w:val="2"/>
          <w:u w:color="000000"/>
          <w:lang w:val="zh-TW" w:eastAsia="zh-TW"/>
        </w:rPr>
        <w:t>8.</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hint="eastAsia" w:ascii="宋体" w:hAnsi="宋体" w:eastAsia="宋体" w:cs="宋体"/>
          <w:kern w:val="2"/>
          <w:u w:color="000000"/>
          <w:lang w:val="zh-TW" w:eastAsia="zh-CN"/>
        </w:rPr>
        <w:t>供应商</w:t>
      </w:r>
      <w:r>
        <w:rPr>
          <w:rFonts w:ascii="宋体" w:hAnsi="宋体" w:eastAsia="宋体" w:cs="宋体"/>
          <w:kern w:val="2"/>
          <w:u w:color="000000"/>
          <w:lang w:val="zh-TW" w:eastAsia="zh-TW"/>
        </w:rPr>
        <w:t>必须自行承担缺席答疑会和踏勘现场可能产生的风险。</w:t>
      </w:r>
      <w:r>
        <w:rPr>
          <w:rFonts w:hint="eastAsia" w:ascii="宋体" w:hAnsi="宋体" w:eastAsia="宋体" w:cs="宋体"/>
          <w:kern w:val="2"/>
          <w:highlight w:val="green"/>
          <w:u w:color="000000"/>
          <w:lang w:val="zh-TW" w:eastAsia="zh-CN"/>
        </w:rPr>
        <w:t>附件7：</w:t>
      </w:r>
      <w:r>
        <w:rPr>
          <w:rFonts w:hint="eastAsia" w:ascii="宋体" w:hAnsi="宋体" w:eastAsia="宋体" w:cs="宋体"/>
          <w:b/>
          <w:kern w:val="2"/>
          <w:highlight w:val="green"/>
          <w:u w:color="000000"/>
          <w:lang w:val="zh-TW" w:eastAsia="zh-CN"/>
        </w:rPr>
        <w:t>踏勘现场记录</w:t>
      </w:r>
    </w:p>
    <w:p>
      <w:pPr>
        <w:widowControl w:val="0"/>
        <w:tabs>
          <w:tab w:val="left" w:pos="210"/>
        </w:tabs>
        <w:spacing w:line="360" w:lineRule="auto"/>
        <w:ind w:firstLine="360" w:firstLineChars="150"/>
        <w:jc w:val="both"/>
        <w:rPr>
          <w:rFonts w:ascii="宋体" w:hAnsi="宋体" w:eastAsia="宋体" w:cs="宋体"/>
          <w:kern w:val="2"/>
          <w:u w:color="000000"/>
          <w:lang w:eastAsia="zh-CN"/>
        </w:rPr>
      </w:pPr>
      <w:r>
        <w:rPr>
          <w:rFonts w:ascii="宋体" w:hAnsi="宋体" w:eastAsia="PMingLiU" w:cs="宋体"/>
          <w:kern w:val="2"/>
          <w:u w:color="000000"/>
          <w:lang w:val="zh-TW" w:eastAsia="zh-TW"/>
        </w:rPr>
        <w:t>9.</w:t>
      </w:r>
      <w:r>
        <w:rPr>
          <w:rFonts w:ascii="宋体" w:hAnsi="宋体" w:eastAsia="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成交供应商须于成交公告发布之日起两个工作日内到天津滨海职业学院领取成交通知书，逾期未领取者视同领取，成交供应商按照规定的时限和程序完成采购合同的签订。</w:t>
      </w:r>
    </w:p>
    <w:p>
      <w:pPr>
        <w:pStyle w:val="5"/>
        <w:spacing w:line="440" w:lineRule="exact"/>
        <w:ind w:firstLine="360" w:firstLineChars="150"/>
        <w:jc w:val="left"/>
        <w:rPr>
          <w:rFonts w:ascii="宋体" w:hAnsi="宋体" w:eastAsia="宋体" w:cs="宋体"/>
          <w:color w:val="auto"/>
          <w:lang w:val="zh-TW"/>
        </w:rPr>
      </w:pPr>
      <w:r>
        <w:rPr>
          <w:rFonts w:ascii="宋体" w:hAnsi="宋体" w:eastAsia="PMingLiU" w:cs="宋体"/>
          <w:color w:val="auto"/>
          <w:kern w:val="0"/>
          <w:lang w:val="zh-TW" w:eastAsia="zh-TW"/>
        </w:rPr>
        <w:t>10.</w:t>
      </w:r>
      <w:r>
        <w:rPr>
          <w:rFonts w:ascii="宋体" w:hAnsi="宋体" w:eastAsia="宋体" w:cs="宋体"/>
          <w:color w:val="auto"/>
          <w:kern w:val="0"/>
          <w:lang w:val="zh-TW" w:eastAsia="zh-TW"/>
        </w:rPr>
        <w:t>响应文件一旦进入评审阶段，</w:t>
      </w:r>
      <w:r>
        <w:rPr>
          <w:rFonts w:hint="eastAsia" w:ascii="宋体" w:hAnsi="宋体" w:eastAsia="宋体" w:cs="宋体"/>
          <w:color w:val="auto"/>
          <w:kern w:val="0"/>
          <w:lang w:val="zh-TW"/>
        </w:rPr>
        <w:t>所有供应商的</w:t>
      </w:r>
      <w:r>
        <w:rPr>
          <w:rFonts w:ascii="宋体" w:hAnsi="宋体" w:eastAsia="宋体" w:cs="宋体"/>
          <w:color w:val="auto"/>
          <w:kern w:val="0"/>
          <w:lang w:val="zh-TW" w:eastAsia="zh-TW"/>
        </w:rPr>
        <w:t>响应文件全部留存，概不退还</w:t>
      </w:r>
      <w:r>
        <w:rPr>
          <w:rFonts w:hint="eastAsia" w:ascii="宋体" w:hAnsi="宋体" w:eastAsia="宋体" w:cs="宋体"/>
          <w:color w:val="auto"/>
          <w:kern w:val="0"/>
          <w:lang w:val="zh-TW"/>
        </w:rPr>
        <w:t>。</w:t>
      </w:r>
    </w:p>
    <w:p>
      <w:pPr>
        <w:pStyle w:val="5"/>
        <w:ind w:firstLine="0"/>
        <w:jc w:val="left"/>
        <w:rPr>
          <w:rFonts w:ascii="宋体" w:hAnsi="宋体" w:eastAsia="宋体" w:cs="宋体"/>
          <w:color w:val="auto"/>
          <w:lang w:val="zh-TW"/>
        </w:rPr>
        <w:sectPr>
          <w:headerReference r:id="rId7" w:type="default"/>
          <w:footerReference r:id="rId8" w:type="default"/>
          <w:pgSz w:w="11900" w:h="16840"/>
          <w:pgMar w:top="1440" w:right="1274" w:bottom="1440" w:left="1800" w:header="851" w:footer="680" w:gutter="0"/>
          <w:cols w:space="720" w:num="1"/>
        </w:sectPr>
      </w:pPr>
    </w:p>
    <w:p>
      <w:pPr>
        <w:pStyle w:val="6"/>
        <w:spacing w:line="360" w:lineRule="auto"/>
        <w:ind w:firstLine="0"/>
        <w:rPr>
          <w:rFonts w:ascii="宋体" w:hAnsi="宋体" w:eastAsia="宋体" w:cs="宋体"/>
          <w:b/>
          <w:bCs/>
          <w:color w:val="auto"/>
          <w:lang w:val="zh-TW"/>
        </w:rPr>
      </w:pPr>
      <w:bookmarkStart w:id="7" w:name="_Toc57632749"/>
      <w:r>
        <w:rPr>
          <w:rFonts w:hint="eastAsia" w:ascii="宋体" w:hAnsi="宋体" w:eastAsia="宋体" w:cs="宋体"/>
          <w:b/>
          <w:bCs/>
          <w:color w:val="auto"/>
          <w:lang w:val="zh-TW"/>
        </w:rPr>
        <w:t>六</w:t>
      </w:r>
      <w:r>
        <w:rPr>
          <w:rFonts w:ascii="宋体" w:hAnsi="宋体" w:eastAsia="宋体" w:cs="宋体"/>
          <w:b/>
          <w:bCs/>
          <w:color w:val="auto"/>
          <w:lang w:val="zh-TW" w:eastAsia="zh-TW"/>
        </w:rPr>
        <w:t>、项目需求书</w:t>
      </w:r>
      <w:bookmarkEnd w:id="7"/>
    </w:p>
    <w:p>
      <w:pPr>
        <w:ind w:firstLine="480" w:firstLineChars="200"/>
        <w:rPr>
          <w:rFonts w:ascii="宋体" w:hAnsi="宋体"/>
          <w:sz w:val="28"/>
          <w:szCs w:val="28"/>
          <w:lang w:eastAsia="zh-CN"/>
        </w:rPr>
      </w:pPr>
      <w:r>
        <w:rPr>
          <w:rFonts w:hint="eastAsia" w:ascii="宋体" w:hAnsi="宋体" w:eastAsia="宋体" w:cs="宋体"/>
          <w:kern w:val="2"/>
          <w:szCs w:val="20"/>
          <w:lang w:eastAsia="zh-CN"/>
        </w:rPr>
        <w:t> </w:t>
      </w:r>
      <w:r>
        <w:rPr>
          <w:rFonts w:hint="eastAsia" w:ascii="宋体" w:hAnsi="宋体"/>
          <w:sz w:val="28"/>
          <w:szCs w:val="28"/>
          <w:lang w:eastAsia="zh-CN"/>
        </w:rPr>
        <w:t>按照新区教体局规划要求，学院南校区（原继续教育学院）需要整体搬迁至（原老年大学）。现结合工作计划安排需对新迁继续教育学院</w:t>
      </w:r>
      <w:bookmarkStart w:id="8" w:name="OLE_LINK5"/>
      <w:bookmarkStart w:id="9" w:name="OLE_LINK6"/>
      <w:r>
        <w:rPr>
          <w:rFonts w:hint="eastAsia" w:ascii="宋体" w:hAnsi="宋体"/>
          <w:sz w:val="28"/>
          <w:szCs w:val="28"/>
          <w:lang w:eastAsia="zh-CN"/>
        </w:rPr>
        <w:t>（原老年大学）</w:t>
      </w:r>
      <w:bookmarkEnd w:id="8"/>
      <w:bookmarkEnd w:id="9"/>
      <w:r>
        <w:rPr>
          <w:rFonts w:hint="eastAsia" w:ascii="宋体" w:hAnsi="宋体"/>
          <w:sz w:val="28"/>
          <w:szCs w:val="28"/>
          <w:lang w:eastAsia="zh-CN"/>
        </w:rPr>
        <w:t>电路进行改造，现将搬迁涉及到的电路改造项目进行招标。</w:t>
      </w:r>
    </w:p>
    <w:p>
      <w:pPr>
        <w:ind w:firstLine="562" w:firstLineChars="200"/>
        <w:rPr>
          <w:rFonts w:ascii="宋体" w:hAnsi="宋体"/>
          <w:b/>
          <w:sz w:val="28"/>
          <w:szCs w:val="28"/>
          <w:lang w:eastAsia="zh-CN"/>
        </w:rPr>
      </w:pPr>
      <w:r>
        <w:rPr>
          <w:rFonts w:hint="eastAsia" w:ascii="宋体" w:hAnsi="宋体"/>
          <w:b/>
          <w:sz w:val="28"/>
          <w:szCs w:val="28"/>
          <w:lang w:eastAsia="zh-CN"/>
        </w:rPr>
        <w:t>一、项目需求</w:t>
      </w:r>
    </w:p>
    <w:p>
      <w:pPr>
        <w:ind w:firstLine="560" w:firstLineChars="200"/>
        <w:rPr>
          <w:rFonts w:ascii="宋体" w:hAnsi="宋体"/>
          <w:sz w:val="28"/>
          <w:szCs w:val="28"/>
          <w:lang w:eastAsia="zh-CN"/>
        </w:rPr>
      </w:pPr>
      <w:r>
        <w:rPr>
          <w:rFonts w:hint="eastAsia" w:ascii="宋体" w:hAnsi="宋体"/>
          <w:sz w:val="28"/>
          <w:szCs w:val="28"/>
          <w:lang w:eastAsia="zh-CN"/>
        </w:rPr>
        <w:t>1.总电箱改造：双层整套总配电箱（宽600mm*1200mm）；制作配电箱底座（50mm*100mm槽钢）；（包含：250A的</w:t>
      </w:r>
      <w:bookmarkStart w:id="10" w:name="OLE_LINK7"/>
      <w:bookmarkStart w:id="11" w:name="OLE_LINK8"/>
      <w:r>
        <w:rPr>
          <w:rFonts w:hint="eastAsia" w:ascii="宋体" w:hAnsi="宋体"/>
          <w:sz w:val="28"/>
          <w:szCs w:val="28"/>
          <w:lang w:eastAsia="zh-CN"/>
        </w:rPr>
        <w:t>漏电保护器1个</w:t>
      </w:r>
      <w:bookmarkEnd w:id="10"/>
      <w:bookmarkEnd w:id="11"/>
      <w:r>
        <w:rPr>
          <w:rFonts w:hint="eastAsia" w:ascii="宋体" w:hAnsi="宋体"/>
          <w:sz w:val="28"/>
          <w:szCs w:val="28"/>
          <w:lang w:eastAsia="zh-CN"/>
        </w:rPr>
        <w:t>；200A的漏电保护器2个；100A漏电保护器1个;</w:t>
      </w:r>
      <w:bookmarkStart w:id="12" w:name="OLE_LINK9"/>
      <w:bookmarkStart w:id="13" w:name="OLE_LINK10"/>
      <w:r>
        <w:rPr>
          <w:rFonts w:hint="eastAsia" w:ascii="宋体" w:hAnsi="宋体"/>
          <w:sz w:val="28"/>
          <w:szCs w:val="28"/>
          <w:lang w:eastAsia="zh-CN"/>
        </w:rPr>
        <w:t>3P60A空气开关5个，</w:t>
      </w:r>
      <w:bookmarkEnd w:id="12"/>
      <w:bookmarkEnd w:id="13"/>
      <w:r>
        <w:rPr>
          <w:rFonts w:hint="eastAsia" w:ascii="宋体" w:hAnsi="宋体"/>
          <w:sz w:val="28"/>
          <w:szCs w:val="28"/>
          <w:lang w:eastAsia="zh-CN"/>
        </w:rPr>
        <w:t>3P40A空气开关3个，5*50电缆12米，50的</w:t>
      </w:r>
      <w:bookmarkStart w:id="14" w:name="OLE_LINK11"/>
      <w:bookmarkStart w:id="15" w:name="OLE_LINK12"/>
      <w:r>
        <w:rPr>
          <w:rFonts w:hint="eastAsia" w:ascii="宋体" w:hAnsi="宋体"/>
          <w:sz w:val="28"/>
          <w:szCs w:val="28"/>
          <w:lang w:eastAsia="zh-CN"/>
        </w:rPr>
        <w:t>铜鼻子10个</w:t>
      </w:r>
      <w:bookmarkEnd w:id="14"/>
      <w:bookmarkEnd w:id="15"/>
      <w:r>
        <w:rPr>
          <w:rFonts w:hint="eastAsia" w:ascii="宋体" w:hAnsi="宋体"/>
          <w:sz w:val="28"/>
          <w:szCs w:val="28"/>
          <w:lang w:eastAsia="zh-CN"/>
        </w:rPr>
        <w:t>，25的铜鼻子30个；包括原有配电箱内所有物品拆除；）。所有连接跳线。</w:t>
      </w:r>
    </w:p>
    <w:p>
      <w:pPr>
        <w:ind w:firstLine="560" w:firstLineChars="200"/>
        <w:rPr>
          <w:rFonts w:ascii="宋体" w:hAnsi="宋体"/>
          <w:sz w:val="28"/>
          <w:szCs w:val="28"/>
          <w:lang w:eastAsia="zh-CN"/>
        </w:rPr>
      </w:pPr>
      <w:r>
        <w:rPr>
          <w:rFonts w:hint="eastAsia" w:ascii="宋体" w:hAnsi="宋体"/>
          <w:sz w:val="28"/>
          <w:szCs w:val="28"/>
          <w:lang w:eastAsia="zh-CN"/>
        </w:rPr>
        <w:t>2.机房电缆：3间机房电缆（包含：5*10电缆140米、50*100电缆镀锌桥架55米、</w:t>
      </w:r>
      <w:bookmarkStart w:id="16" w:name="OLE_LINK15"/>
      <w:bookmarkStart w:id="17" w:name="OLE_LINK16"/>
      <w:r>
        <w:rPr>
          <w:rFonts w:hint="eastAsia" w:ascii="宋体" w:hAnsi="宋体"/>
          <w:sz w:val="28"/>
          <w:szCs w:val="28"/>
          <w:lang w:eastAsia="zh-CN"/>
        </w:rPr>
        <w:t>16回路明装电箱3个</w:t>
      </w:r>
      <w:bookmarkEnd w:id="16"/>
      <w:bookmarkEnd w:id="17"/>
      <w:r>
        <w:rPr>
          <w:rFonts w:hint="eastAsia" w:ascii="宋体" w:hAnsi="宋体"/>
          <w:sz w:val="28"/>
          <w:szCs w:val="28"/>
          <w:lang w:eastAsia="zh-CN"/>
        </w:rPr>
        <w:t>，3P60A的空气开关3个，3P32A空气开关3个，2P32A空气开关9个，</w:t>
      </w:r>
      <w:bookmarkStart w:id="18" w:name="OLE_LINK13"/>
      <w:bookmarkStart w:id="19" w:name="OLE_LINK14"/>
      <w:r>
        <w:rPr>
          <w:rFonts w:hint="eastAsia" w:ascii="宋体" w:hAnsi="宋体"/>
          <w:sz w:val="28"/>
          <w:szCs w:val="28"/>
          <w:lang w:eastAsia="zh-CN"/>
        </w:rPr>
        <w:t>32PVC穿线管30米</w:t>
      </w:r>
      <w:bookmarkEnd w:id="18"/>
      <w:bookmarkEnd w:id="19"/>
      <w:r>
        <w:rPr>
          <w:rFonts w:hint="eastAsia" w:ascii="宋体" w:hAnsi="宋体"/>
          <w:sz w:val="28"/>
          <w:szCs w:val="28"/>
          <w:lang w:eastAsia="zh-CN"/>
        </w:rPr>
        <w:t>）。</w:t>
      </w:r>
    </w:p>
    <w:p>
      <w:pPr>
        <w:ind w:firstLine="560" w:firstLineChars="200"/>
        <w:rPr>
          <w:rFonts w:ascii="宋体" w:hAnsi="宋体"/>
          <w:sz w:val="28"/>
          <w:szCs w:val="28"/>
          <w:lang w:eastAsia="zh-CN"/>
        </w:rPr>
      </w:pPr>
      <w:r>
        <w:rPr>
          <w:rFonts w:hint="eastAsia" w:ascii="宋体" w:hAnsi="宋体"/>
          <w:sz w:val="28"/>
          <w:szCs w:val="28"/>
          <w:lang w:eastAsia="zh-CN"/>
        </w:rPr>
        <w:t>3.厨房电缆：厨房总电缆（包含：5*10电缆135米，32</w:t>
      </w:r>
      <w:bookmarkStart w:id="20" w:name="OLE_LINK20"/>
      <w:bookmarkStart w:id="21" w:name="OLE_LINK19"/>
      <w:r>
        <w:rPr>
          <w:rFonts w:hint="eastAsia" w:ascii="宋体" w:hAnsi="宋体"/>
          <w:sz w:val="28"/>
          <w:szCs w:val="28"/>
          <w:lang w:eastAsia="zh-CN"/>
        </w:rPr>
        <w:t>PVC穿线管125米</w:t>
      </w:r>
      <w:bookmarkEnd w:id="20"/>
      <w:bookmarkEnd w:id="21"/>
      <w:r>
        <w:rPr>
          <w:rFonts w:hint="eastAsia" w:ascii="宋体" w:hAnsi="宋体"/>
          <w:sz w:val="28"/>
          <w:szCs w:val="28"/>
          <w:lang w:eastAsia="zh-CN"/>
        </w:rPr>
        <w:t>，24</w:t>
      </w:r>
      <w:bookmarkStart w:id="22" w:name="OLE_LINK21"/>
      <w:bookmarkStart w:id="23" w:name="OLE_LINK22"/>
      <w:r>
        <w:rPr>
          <w:rFonts w:hint="eastAsia" w:ascii="宋体" w:hAnsi="宋体"/>
          <w:sz w:val="28"/>
          <w:szCs w:val="28"/>
          <w:lang w:eastAsia="zh-CN"/>
        </w:rPr>
        <w:t>回路明装电箱1个</w:t>
      </w:r>
      <w:bookmarkEnd w:id="22"/>
      <w:bookmarkEnd w:id="23"/>
      <w:r>
        <w:rPr>
          <w:rFonts w:hint="eastAsia" w:ascii="宋体" w:hAnsi="宋体"/>
          <w:sz w:val="28"/>
          <w:szCs w:val="28"/>
          <w:lang w:eastAsia="zh-CN"/>
        </w:rPr>
        <w:t>，4P80A空气开关1个，3P60A空气开关1个，3P40A空气开关3个，</w:t>
      </w:r>
      <w:bookmarkStart w:id="24" w:name="OLE_LINK18"/>
      <w:bookmarkStart w:id="25" w:name="OLE_LINK17"/>
      <w:r>
        <w:rPr>
          <w:rFonts w:hint="eastAsia" w:ascii="宋体" w:hAnsi="宋体"/>
          <w:sz w:val="28"/>
          <w:szCs w:val="28"/>
          <w:lang w:eastAsia="zh-CN"/>
        </w:rPr>
        <w:t>2P25A漏电保护器6个</w:t>
      </w:r>
      <w:bookmarkEnd w:id="24"/>
      <w:bookmarkEnd w:id="25"/>
      <w:r>
        <w:rPr>
          <w:rFonts w:hint="eastAsia" w:ascii="宋体" w:hAnsi="宋体"/>
          <w:sz w:val="28"/>
          <w:szCs w:val="28"/>
          <w:lang w:eastAsia="zh-CN"/>
        </w:rPr>
        <w:t>，2P20A漏电保护器2个，2P16A漏电保护器1个，5*6的电缆40米，</w:t>
      </w:r>
      <w:bookmarkStart w:id="26" w:name="OLE_LINK25"/>
      <w:bookmarkStart w:id="27" w:name="OLE_LINK26"/>
      <w:r>
        <w:rPr>
          <w:rFonts w:hint="eastAsia" w:ascii="宋体" w:hAnsi="宋体"/>
          <w:sz w:val="28"/>
          <w:szCs w:val="28"/>
          <w:lang w:eastAsia="zh-CN"/>
        </w:rPr>
        <w:t>25PVC穿线管39米</w:t>
      </w:r>
      <w:bookmarkEnd w:id="26"/>
      <w:bookmarkEnd w:id="27"/>
      <w:r>
        <w:rPr>
          <w:rFonts w:hint="eastAsia" w:ascii="宋体" w:hAnsi="宋体"/>
          <w:sz w:val="28"/>
          <w:szCs w:val="28"/>
          <w:lang w:eastAsia="zh-CN"/>
        </w:rPr>
        <w:t>，10回路明装电箱1个，）</w:t>
      </w:r>
    </w:p>
    <w:p>
      <w:pPr>
        <w:ind w:firstLine="560" w:firstLineChars="200"/>
        <w:rPr>
          <w:rFonts w:ascii="宋体" w:hAnsi="宋体"/>
          <w:sz w:val="28"/>
          <w:szCs w:val="28"/>
          <w:lang w:eastAsia="zh-CN"/>
        </w:rPr>
      </w:pPr>
      <w:r>
        <w:rPr>
          <w:rFonts w:hint="eastAsia" w:ascii="宋体" w:hAnsi="宋体"/>
          <w:sz w:val="28"/>
          <w:szCs w:val="28"/>
          <w:lang w:eastAsia="zh-CN"/>
        </w:rPr>
        <w:t>4.办公室、机房空调布线：办公室8间、机房3间、网络总控室1间共12间。（包含：5*6的电缆240米，3*4的电缆165米，8回路明装电箱12个，3P32A</w:t>
      </w:r>
      <w:bookmarkStart w:id="28" w:name="OLE_LINK23"/>
      <w:bookmarkStart w:id="29" w:name="OLE_LINK24"/>
      <w:r>
        <w:rPr>
          <w:rFonts w:hint="eastAsia" w:ascii="宋体" w:hAnsi="宋体"/>
          <w:sz w:val="28"/>
          <w:szCs w:val="28"/>
          <w:lang w:eastAsia="zh-CN"/>
        </w:rPr>
        <w:t>漏电保护器8个</w:t>
      </w:r>
      <w:bookmarkEnd w:id="28"/>
      <w:bookmarkEnd w:id="29"/>
      <w:r>
        <w:rPr>
          <w:rFonts w:hint="eastAsia" w:ascii="宋体" w:hAnsi="宋体"/>
          <w:sz w:val="28"/>
          <w:szCs w:val="28"/>
          <w:lang w:eastAsia="zh-CN"/>
        </w:rPr>
        <w:t>，2P25A漏电保护器4个，</w:t>
      </w:r>
      <w:bookmarkStart w:id="30" w:name="OLE_LINK28"/>
      <w:bookmarkStart w:id="31" w:name="OLE_LINK27"/>
      <w:r>
        <w:rPr>
          <w:rFonts w:hint="eastAsia" w:ascii="宋体" w:hAnsi="宋体"/>
          <w:sz w:val="28"/>
          <w:szCs w:val="28"/>
          <w:lang w:eastAsia="zh-CN"/>
        </w:rPr>
        <w:t>25PVC穿线管220米，</w:t>
      </w:r>
      <w:bookmarkEnd w:id="30"/>
      <w:bookmarkEnd w:id="31"/>
      <w:bookmarkStart w:id="32" w:name="OLE_LINK29"/>
      <w:bookmarkStart w:id="33" w:name="OLE_LINK30"/>
      <w:r>
        <w:rPr>
          <w:rFonts w:hint="eastAsia" w:ascii="宋体" w:hAnsi="宋体"/>
          <w:sz w:val="28"/>
          <w:szCs w:val="28"/>
          <w:lang w:eastAsia="zh-CN"/>
        </w:rPr>
        <w:t>20PVC穿线管160米</w:t>
      </w:r>
      <w:bookmarkEnd w:id="32"/>
      <w:bookmarkEnd w:id="33"/>
      <w:r>
        <w:rPr>
          <w:rFonts w:hint="eastAsia" w:ascii="宋体" w:hAnsi="宋体"/>
          <w:sz w:val="28"/>
          <w:szCs w:val="28"/>
          <w:lang w:eastAsia="zh-CN"/>
        </w:rPr>
        <w:t>。）</w:t>
      </w:r>
    </w:p>
    <w:p>
      <w:pPr>
        <w:ind w:firstLine="560" w:firstLineChars="200"/>
        <w:rPr>
          <w:rFonts w:ascii="宋体" w:hAnsi="宋体"/>
          <w:sz w:val="28"/>
          <w:szCs w:val="28"/>
          <w:lang w:eastAsia="zh-CN"/>
        </w:rPr>
      </w:pPr>
      <w:r>
        <w:rPr>
          <w:rFonts w:hint="eastAsia" w:ascii="宋体" w:hAnsi="宋体"/>
          <w:sz w:val="28"/>
          <w:szCs w:val="28"/>
          <w:lang w:eastAsia="zh-CN"/>
        </w:rPr>
        <w:t>5.教室风扇安装、布线：16间教室（包含：3*2.5的护套线695米，20PVC穿线管690米，整套5孔插座64个，单联开关32个，安装电扇64台。）</w:t>
      </w:r>
    </w:p>
    <w:p>
      <w:pPr>
        <w:ind w:firstLine="560" w:firstLineChars="200"/>
        <w:rPr>
          <w:rFonts w:ascii="宋体" w:hAnsi="宋体"/>
          <w:sz w:val="28"/>
          <w:szCs w:val="28"/>
          <w:lang w:eastAsia="zh-CN"/>
        </w:rPr>
      </w:pPr>
      <w:r>
        <w:rPr>
          <w:rFonts w:hint="eastAsia" w:ascii="宋体" w:hAnsi="宋体"/>
          <w:sz w:val="28"/>
          <w:szCs w:val="28"/>
          <w:lang w:eastAsia="zh-CN"/>
        </w:rPr>
        <w:t>6.大门口主电缆入地：5*25代铠主电缆95米（包含：混凝土地面开槽及路面恢复宽200mm*深400mm*32米，24回路明装配电箱1个，500*600室外防水箱1个，4P80A漏电保护器1个，2P40A空气开关4个，25铜鼻子5个。）</w:t>
      </w:r>
    </w:p>
    <w:p>
      <w:pPr>
        <w:ind w:firstLine="560" w:firstLineChars="200"/>
        <w:rPr>
          <w:rFonts w:ascii="宋体" w:hAnsi="宋体"/>
          <w:sz w:val="28"/>
          <w:szCs w:val="28"/>
          <w:lang w:eastAsia="zh-CN"/>
        </w:rPr>
      </w:pPr>
      <w:r>
        <w:rPr>
          <w:rFonts w:hint="eastAsia" w:ascii="宋体" w:hAnsi="宋体"/>
          <w:sz w:val="28"/>
          <w:szCs w:val="28"/>
          <w:lang w:eastAsia="zh-CN"/>
        </w:rPr>
        <w:t>7.其它维修：将所有房间、楼道废旧电线、开关和插座拆除，维修整理房间照明设施。</w:t>
      </w:r>
    </w:p>
    <w:p>
      <w:pPr>
        <w:ind w:firstLine="562" w:firstLineChars="200"/>
        <w:rPr>
          <w:rFonts w:ascii="宋体" w:hAnsi="宋体"/>
          <w:sz w:val="28"/>
          <w:szCs w:val="28"/>
          <w:lang w:eastAsia="zh-CN"/>
        </w:rPr>
      </w:pPr>
      <w:r>
        <w:rPr>
          <w:rFonts w:hint="eastAsia" w:ascii="宋体" w:hAnsi="宋体"/>
          <w:b/>
          <w:sz w:val="28"/>
          <w:szCs w:val="28"/>
          <w:lang w:eastAsia="zh-CN"/>
        </w:rPr>
        <w:t>二、质量要求：</w:t>
      </w:r>
      <w:r>
        <w:rPr>
          <w:rFonts w:hint="eastAsia" w:ascii="宋体" w:hAnsi="宋体"/>
          <w:sz w:val="28"/>
          <w:szCs w:val="28"/>
          <w:lang w:eastAsia="zh-CN"/>
        </w:rPr>
        <w:t>上述电器配件必须按照国标要求配备。</w:t>
      </w:r>
    </w:p>
    <w:p>
      <w:pPr>
        <w:ind w:firstLine="562" w:firstLineChars="200"/>
        <w:rPr>
          <w:rFonts w:ascii="宋体" w:hAnsi="宋体"/>
          <w:sz w:val="28"/>
          <w:szCs w:val="28"/>
          <w:lang w:eastAsia="zh-CN"/>
        </w:rPr>
      </w:pPr>
      <w:r>
        <w:rPr>
          <w:rFonts w:hint="eastAsia" w:ascii="宋体" w:hAnsi="宋体"/>
          <w:b/>
          <w:sz w:val="28"/>
          <w:szCs w:val="28"/>
          <w:lang w:eastAsia="zh-CN"/>
        </w:rPr>
        <w:t>三、现场踏勘：</w:t>
      </w:r>
      <w:r>
        <w:rPr>
          <w:rFonts w:hint="eastAsia" w:ascii="宋体" w:hAnsi="宋体"/>
          <w:sz w:val="28"/>
          <w:szCs w:val="28"/>
          <w:lang w:eastAsia="zh-CN"/>
        </w:rPr>
        <w:t>上述项目以现场踏勘数据为准。</w:t>
      </w:r>
    </w:p>
    <w:p>
      <w:pPr>
        <w:ind w:firstLine="562" w:firstLineChars="200"/>
        <w:rPr>
          <w:rFonts w:ascii="宋体" w:hAnsi="宋体"/>
          <w:sz w:val="28"/>
          <w:szCs w:val="28"/>
          <w:lang w:eastAsia="zh-CN"/>
        </w:rPr>
      </w:pPr>
      <w:r>
        <w:rPr>
          <w:rFonts w:hint="eastAsia" w:ascii="宋体" w:hAnsi="宋体"/>
          <w:b/>
          <w:sz w:val="28"/>
          <w:szCs w:val="28"/>
          <w:lang w:eastAsia="zh-CN"/>
        </w:rPr>
        <w:t>四、质保期限：</w:t>
      </w:r>
      <w:r>
        <w:rPr>
          <w:rFonts w:hint="eastAsia" w:ascii="宋体" w:hAnsi="宋体"/>
          <w:sz w:val="28"/>
          <w:szCs w:val="28"/>
          <w:lang w:eastAsia="zh-CN"/>
        </w:rPr>
        <w:t>所有电器配件和设施质保期限参照国家标准。</w:t>
      </w:r>
    </w:p>
    <w:p>
      <w:pPr>
        <w:ind w:firstLine="562" w:firstLineChars="200"/>
        <w:rPr>
          <w:rFonts w:ascii="宋体" w:hAnsi="宋体"/>
          <w:sz w:val="28"/>
          <w:szCs w:val="28"/>
          <w:lang w:eastAsia="zh-CN"/>
        </w:rPr>
      </w:pPr>
      <w:r>
        <w:rPr>
          <w:rFonts w:hint="eastAsia" w:ascii="宋体" w:hAnsi="宋体"/>
          <w:b/>
          <w:sz w:val="28"/>
          <w:szCs w:val="28"/>
          <w:lang w:eastAsia="zh-CN"/>
        </w:rPr>
        <w:t>五、预算金额：</w:t>
      </w:r>
      <w:r>
        <w:rPr>
          <w:rFonts w:hint="eastAsia" w:ascii="宋体" w:hAnsi="宋体"/>
          <w:sz w:val="28"/>
          <w:szCs w:val="28"/>
          <w:lang w:eastAsia="zh-CN"/>
        </w:rPr>
        <w:t>98000元。</w:t>
      </w:r>
    </w:p>
    <w:p>
      <w:pPr>
        <w:rPr>
          <w:rFonts w:ascii="Calibri" w:hAnsi="Calibri" w:eastAsia="宋体"/>
          <w:kern w:val="2"/>
          <w:sz w:val="28"/>
          <w:szCs w:val="28"/>
          <w:lang w:eastAsia="zh-CN"/>
        </w:rPr>
      </w:pPr>
      <w:r>
        <w:rPr>
          <w:rFonts w:hint="eastAsia" w:ascii="Calibri" w:hAnsi="Calibri" w:eastAsia="宋体"/>
          <w:kern w:val="2"/>
          <w:sz w:val="28"/>
          <w:szCs w:val="28"/>
          <w:lang w:eastAsia="zh-CN"/>
        </w:rPr>
        <w:t>。</w:t>
      </w:r>
    </w:p>
    <w:p>
      <w:pPr>
        <w:widowControl w:val="0"/>
        <w:spacing w:line="360" w:lineRule="auto"/>
        <w:ind w:firstLine="482" w:firstLineChars="200"/>
        <w:jc w:val="both"/>
        <w:rPr>
          <w:rFonts w:asciiTheme="minorEastAsia" w:hAnsiTheme="minorEastAsia"/>
          <w:b/>
          <w:kern w:val="2"/>
          <w:lang w:eastAsia="zh-CN"/>
        </w:rPr>
      </w:pPr>
      <w:r>
        <w:rPr>
          <w:rFonts w:hint="eastAsia" w:asciiTheme="minorEastAsia" w:hAnsiTheme="minorEastAsia"/>
          <w:b/>
          <w:kern w:val="2"/>
          <w:lang w:eastAsia="zh-CN"/>
        </w:rPr>
        <w:t>注：</w:t>
      </w:r>
    </w:p>
    <w:p>
      <w:pPr>
        <w:widowControl w:val="0"/>
        <w:spacing w:line="240" w:lineRule="atLeast"/>
        <w:jc w:val="both"/>
        <w:rPr>
          <w:rFonts w:ascii="宋体" w:hAnsi="宋体" w:eastAsia="宋体"/>
          <w:b/>
          <w:kern w:val="2"/>
          <w:lang w:eastAsia="zh-CN"/>
        </w:rPr>
      </w:pPr>
      <w:r>
        <w:rPr>
          <w:rFonts w:hint="eastAsia" w:ascii="宋体" w:hAnsi="宋体" w:eastAsia="宋体"/>
          <w:b/>
          <w:kern w:val="2"/>
          <w:lang w:eastAsia="zh-CN"/>
        </w:rPr>
        <w:t>1.★为实质性技术需求，不满足视为无效响应。</w:t>
      </w:r>
    </w:p>
    <w:p>
      <w:pPr>
        <w:widowControl w:val="0"/>
        <w:spacing w:line="500" w:lineRule="exact"/>
        <w:rPr>
          <w:rFonts w:ascii="宋体" w:hAnsi="宋体" w:eastAsia="宋体"/>
          <w:b/>
          <w:kern w:val="2"/>
          <w:lang w:eastAsia="zh-CN"/>
        </w:rPr>
      </w:pPr>
      <w:r>
        <w:rPr>
          <w:rFonts w:hint="eastAsia" w:asciiTheme="minorEastAsia" w:hAnsiTheme="minor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pPr>
        <w:widowControl w:val="0"/>
        <w:spacing w:line="500" w:lineRule="exact"/>
        <w:rPr>
          <w:rFonts w:ascii="宋体" w:hAnsi="宋体" w:eastAsia="宋体"/>
          <w:b/>
          <w:kern w:val="2"/>
          <w:lang w:eastAsia="zh-CN"/>
        </w:rPr>
        <w:sectPr>
          <w:footerReference r:id="rId9" w:type="default"/>
          <w:pgSz w:w="16840" w:h="11900" w:orient="landscape"/>
          <w:pgMar w:top="1440" w:right="1440" w:bottom="1440" w:left="1440" w:header="851" w:footer="454" w:gutter="0"/>
          <w:cols w:space="720" w:num="1"/>
          <w:docGrid w:linePitch="326" w:charSpace="0"/>
        </w:sectPr>
      </w:pPr>
    </w:p>
    <w:p>
      <w:pPr>
        <w:pStyle w:val="4"/>
        <w:ind w:firstLine="562"/>
        <w:rPr>
          <w:rStyle w:val="77"/>
          <w:rFonts w:ascii="宋体" w:hAnsi="宋体" w:eastAsia="宋体" w:cs="宋体"/>
          <w:color w:val="auto"/>
          <w:sz w:val="28"/>
          <w:szCs w:val="28"/>
        </w:rPr>
      </w:pPr>
      <w:bookmarkStart w:id="34" w:name="_Toc21"/>
      <w:bookmarkStart w:id="35" w:name="_Toc57632759"/>
      <w:r>
        <w:rPr>
          <w:rStyle w:val="77"/>
          <w:rFonts w:ascii="宋体" w:hAnsi="宋体" w:eastAsia="宋体" w:cs="宋体"/>
          <w:color w:val="auto"/>
          <w:sz w:val="28"/>
          <w:szCs w:val="28"/>
          <w:lang w:val="zh-TW" w:eastAsia="zh-TW"/>
        </w:rPr>
        <w:t>第</w:t>
      </w:r>
      <w:r>
        <w:rPr>
          <w:rStyle w:val="77"/>
          <w:rFonts w:hint="eastAsia" w:ascii="宋体" w:hAnsi="宋体" w:eastAsia="宋体" w:cs="宋体"/>
          <w:color w:val="auto"/>
          <w:sz w:val="28"/>
          <w:szCs w:val="28"/>
          <w:lang w:val="zh-TW"/>
        </w:rPr>
        <w:t>三</w:t>
      </w:r>
      <w:r>
        <w:rPr>
          <w:rStyle w:val="77"/>
          <w:rFonts w:ascii="宋体" w:hAnsi="宋体" w:eastAsia="宋体" w:cs="宋体"/>
          <w:color w:val="auto"/>
          <w:sz w:val="28"/>
          <w:szCs w:val="28"/>
          <w:lang w:val="zh-TW" w:eastAsia="zh-TW"/>
        </w:rPr>
        <w:t>部分</w:t>
      </w:r>
      <w:r>
        <w:rPr>
          <w:rStyle w:val="77"/>
          <w:rFonts w:hint="eastAsia" w:ascii="宋体" w:hAnsi="宋体" w:eastAsia="宋体" w:cs="宋体"/>
          <w:color w:val="auto"/>
          <w:sz w:val="28"/>
          <w:szCs w:val="28"/>
          <w:lang w:val="zh-TW"/>
        </w:rPr>
        <w:t xml:space="preserve"> </w:t>
      </w:r>
      <w:r>
        <w:rPr>
          <w:rStyle w:val="77"/>
          <w:rFonts w:ascii="宋体" w:hAnsi="宋体" w:eastAsia="宋体" w:cs="宋体"/>
          <w:color w:val="auto"/>
          <w:sz w:val="28"/>
          <w:szCs w:val="28"/>
          <w:lang w:val="zh-TW" w:eastAsia="zh-TW"/>
        </w:rPr>
        <w:t>附件</w:t>
      </w:r>
      <w:r>
        <w:rPr>
          <w:rStyle w:val="77"/>
          <w:rFonts w:ascii="宋体" w:hAnsi="宋体" w:eastAsia="宋体" w:cs="宋体"/>
          <w:color w:val="auto"/>
          <w:sz w:val="28"/>
          <w:szCs w:val="28"/>
        </w:rPr>
        <w:t>――</w:t>
      </w:r>
      <w:r>
        <w:rPr>
          <w:rStyle w:val="77"/>
          <w:rFonts w:hint="eastAsia" w:ascii="宋体" w:hAnsi="宋体" w:eastAsia="宋体" w:cs="宋体"/>
          <w:color w:val="auto"/>
          <w:sz w:val="28"/>
          <w:szCs w:val="28"/>
          <w:lang w:val="zh-TW" w:eastAsia="zh-TW"/>
        </w:rPr>
        <w:t>响应文件</w:t>
      </w:r>
      <w:r>
        <w:rPr>
          <w:rStyle w:val="77"/>
          <w:rFonts w:ascii="宋体" w:hAnsi="宋体" w:eastAsia="宋体" w:cs="宋体"/>
          <w:color w:val="auto"/>
          <w:sz w:val="28"/>
          <w:szCs w:val="28"/>
          <w:lang w:val="zh-TW" w:eastAsia="zh-TW"/>
        </w:rPr>
        <w:t>格式</w:t>
      </w:r>
      <w:bookmarkEnd w:id="34"/>
      <w:bookmarkEnd w:id="35"/>
    </w:p>
    <w:p>
      <w:pPr>
        <w:pStyle w:val="5"/>
        <w:ind w:firstLine="480"/>
        <w:rPr>
          <w:color w:val="auto"/>
        </w:rPr>
      </w:pPr>
    </w:p>
    <w:p>
      <w:pPr>
        <w:pStyle w:val="5"/>
        <w:ind w:firstLine="480"/>
        <w:rPr>
          <w:color w:val="auto"/>
          <w:lang w:val="zh-TW" w:eastAsia="zh-TW"/>
        </w:rPr>
      </w:pPr>
      <w:r>
        <w:rPr>
          <w:rStyle w:val="77"/>
          <w:rFonts w:ascii="宋体" w:hAnsi="宋体" w:eastAsia="宋体" w:cs="宋体"/>
          <w:color w:val="auto"/>
          <w:lang w:val="zh-TW" w:eastAsia="zh-TW"/>
        </w:rPr>
        <w:t>一、</w:t>
      </w:r>
      <w:r>
        <w:rPr>
          <w:rStyle w:val="77"/>
          <w:rFonts w:hint="eastAsia" w:ascii="宋体" w:hAnsi="宋体" w:eastAsia="宋体" w:cs="宋体"/>
          <w:color w:val="auto"/>
          <w:lang w:val="zh-TW" w:eastAsia="zh-TW"/>
        </w:rPr>
        <w:t>响应文件</w:t>
      </w:r>
      <w:r>
        <w:rPr>
          <w:rStyle w:val="77"/>
          <w:rFonts w:ascii="宋体" w:hAnsi="宋体" w:eastAsia="宋体" w:cs="宋体"/>
          <w:color w:val="auto"/>
          <w:lang w:val="zh-TW" w:eastAsia="zh-TW"/>
        </w:rPr>
        <w:t>格式</w:t>
      </w:r>
    </w:p>
    <w:p>
      <w:pPr>
        <w:pStyle w:val="5"/>
        <w:ind w:firstLine="480"/>
        <w:rPr>
          <w:rStyle w:val="77"/>
          <w:rFonts w:ascii="宋体" w:hAnsi="宋体" w:eastAsia="宋体" w:cs="宋体"/>
          <w:b/>
          <w:bCs/>
          <w:color w:val="auto"/>
        </w:rPr>
      </w:pPr>
      <w:r>
        <w:rPr>
          <w:rStyle w:val="78"/>
          <w:b/>
          <w:bCs/>
          <w:color w:val="auto"/>
        </w:rPr>
        <w:t>1</w:t>
      </w:r>
      <w:r>
        <w:rPr>
          <w:rStyle w:val="77"/>
          <w:rFonts w:ascii="宋体" w:hAnsi="宋体" w:eastAsia="宋体" w:cs="宋体"/>
          <w:b/>
          <w:bCs/>
          <w:color w:val="auto"/>
          <w:lang w:val="zh-TW" w:eastAsia="zh-TW"/>
        </w:rPr>
        <w:t>、单独装订、密封。</w:t>
      </w:r>
    </w:p>
    <w:p>
      <w:pPr>
        <w:pStyle w:val="5"/>
        <w:ind w:firstLine="480"/>
        <w:rPr>
          <w:rFonts w:ascii="宋体" w:hAnsi="宋体" w:eastAsia="宋体" w:cs="宋体"/>
          <w:color w:val="auto"/>
        </w:rPr>
      </w:pPr>
    </w:p>
    <w:p>
      <w:pPr>
        <w:pStyle w:val="5"/>
        <w:tabs>
          <w:tab w:val="left" w:pos="360"/>
        </w:tabs>
        <w:ind w:firstLine="480"/>
        <w:jc w:val="right"/>
        <w:rPr>
          <w:color w:val="auto"/>
        </w:rPr>
      </w:pPr>
      <w:r>
        <w:rPr>
          <w:rStyle w:val="77"/>
          <w:rFonts w:ascii="宋体" w:hAnsi="宋体" w:eastAsia="宋体" w:cs="宋体"/>
          <w:color w:val="auto"/>
        </w:rPr>
        <w:br w:type="page"/>
      </w:r>
    </w:p>
    <w:p>
      <w:pPr>
        <w:widowControl w:val="0"/>
        <w:tabs>
          <w:tab w:val="left" w:pos="360"/>
        </w:tabs>
        <w:spacing w:line="360" w:lineRule="auto"/>
        <w:jc w:val="right"/>
        <w:rPr>
          <w:rFonts w:ascii="宋体" w:hAnsi="宋体" w:eastAsia="宋体" w:cs="宋体"/>
          <w:kern w:val="2"/>
          <w:sz w:val="30"/>
          <w:szCs w:val="30"/>
          <w:u w:color="000000"/>
          <w:lang w:val="zh-TW" w:eastAsia="zh-TW"/>
        </w:rPr>
      </w:pPr>
      <w:r>
        <w:rPr>
          <w:rFonts w:ascii="宋体" w:hAnsi="宋体" w:eastAsia="宋体" w:cs="宋体"/>
          <w:kern w:val="2"/>
          <w:sz w:val="30"/>
          <w:szCs w:val="30"/>
          <w:u w:color="000000"/>
          <w:lang w:val="zh-TW" w:eastAsia="zh-TW"/>
        </w:rPr>
        <w:t>正本</w:t>
      </w: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jc w:val="center"/>
        <w:rPr>
          <w:rFonts w:ascii="宋体" w:hAnsi="宋体" w:eastAsia="宋体" w:cs="宋体"/>
          <w:kern w:val="2"/>
          <w:u w:color="000000"/>
          <w:lang w:eastAsia="zh-CN"/>
        </w:rPr>
      </w:pPr>
    </w:p>
    <w:p>
      <w:pPr>
        <w:widowControl w:val="0"/>
        <w:tabs>
          <w:tab w:val="left" w:pos="360"/>
        </w:tabs>
        <w:spacing w:line="360" w:lineRule="auto"/>
        <w:ind w:right="-197" w:rightChars="-82"/>
        <w:jc w:val="center"/>
        <w:rPr>
          <w:rFonts w:eastAsia="Arial Unicode MS" w:cs="Arial Unicode MS"/>
          <w:b/>
          <w:bCs/>
          <w:kern w:val="2"/>
          <w:sz w:val="84"/>
          <w:szCs w:val="84"/>
          <w:u w:color="000000"/>
          <w:lang w:val="zh-TW" w:eastAsia="zh-TW"/>
        </w:rPr>
      </w:pPr>
      <w:r>
        <w:rPr>
          <w:rFonts w:hint="eastAsia" w:ascii="宋体" w:hAnsi="宋体" w:eastAsia="宋体" w:cs="宋体"/>
          <w:b/>
          <w:bCs/>
          <w:kern w:val="2"/>
          <w:sz w:val="84"/>
          <w:szCs w:val="84"/>
          <w:u w:color="000000"/>
          <w:lang w:val="zh-TW" w:eastAsia="zh-CN"/>
        </w:rPr>
        <w:t xml:space="preserve">响  应  </w:t>
      </w:r>
      <w:r>
        <w:rPr>
          <w:rFonts w:hint="eastAsia" w:ascii="宋体" w:hAnsi="宋体" w:eastAsia="宋体" w:cs="宋体"/>
          <w:b/>
          <w:bCs/>
          <w:kern w:val="2"/>
          <w:sz w:val="84"/>
          <w:szCs w:val="84"/>
          <w:u w:color="000000"/>
          <w:lang w:val="zh-TW" w:eastAsia="zh-TW"/>
        </w:rPr>
        <w:t>文</w:t>
      </w:r>
      <w:r>
        <w:rPr>
          <w:rFonts w:hint="eastAsia" w:ascii="宋体" w:hAnsi="宋体" w:eastAsia="宋体" w:cs="宋体"/>
          <w:b/>
          <w:bCs/>
          <w:kern w:val="2"/>
          <w:sz w:val="84"/>
          <w:szCs w:val="84"/>
          <w:u w:color="000000"/>
          <w:lang w:val="zh-TW" w:eastAsia="zh-CN"/>
        </w:rPr>
        <w:t xml:space="preserve">  </w:t>
      </w:r>
      <w:r>
        <w:rPr>
          <w:rFonts w:hint="eastAsia" w:ascii="宋体" w:hAnsi="宋体" w:eastAsia="宋体" w:cs="宋体"/>
          <w:b/>
          <w:bCs/>
          <w:kern w:val="2"/>
          <w:sz w:val="84"/>
          <w:szCs w:val="84"/>
          <w:u w:color="000000"/>
          <w:lang w:val="zh-TW" w:eastAsia="zh-TW"/>
        </w:rPr>
        <w:t>件</w:t>
      </w: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360" w:lineRule="auto"/>
        <w:ind w:right="-197" w:rightChars="-82"/>
        <w:jc w:val="center"/>
        <w:rPr>
          <w:rFonts w:eastAsia="PMingLiU" w:cs="Arial Unicode MS"/>
          <w:kern w:val="2"/>
          <w:u w:color="000000"/>
          <w:lang w:val="zh-TW" w:eastAsia="zh-TW"/>
        </w:rPr>
      </w:pPr>
    </w:p>
    <w:p>
      <w:pPr>
        <w:widowControl w:val="0"/>
        <w:tabs>
          <w:tab w:val="left" w:pos="360"/>
        </w:tabs>
        <w:spacing w:line="360" w:lineRule="auto"/>
        <w:ind w:right="-197" w:rightChars="-82"/>
        <w:jc w:val="both"/>
        <w:rPr>
          <w:rFonts w:eastAsia="Arial Unicode MS" w:cs="Arial Unicode MS"/>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460" w:lineRule="exact"/>
        <w:ind w:right="-197" w:rightChars="-82"/>
        <w:jc w:val="both"/>
        <w:rPr>
          <w:rFonts w:ascii="宋体" w:hAnsi="宋体" w:eastAsia="宋体" w:cs="宋体"/>
          <w:kern w:val="2"/>
          <w:u w:color="000000"/>
          <w:lang w:eastAsia="zh-CN"/>
        </w:rPr>
      </w:pPr>
    </w:p>
    <w:p>
      <w:pPr>
        <w:widowControl w:val="0"/>
        <w:tabs>
          <w:tab w:val="left" w:pos="360"/>
        </w:tabs>
        <w:spacing w:line="360" w:lineRule="auto"/>
        <w:ind w:right="-197" w:rightChars="-82"/>
        <w:jc w:val="both"/>
        <w:rPr>
          <w:rFonts w:eastAsia="Arial Unicode MS" w:cs="Arial Unicode MS"/>
          <w:kern w:val="2"/>
          <w:sz w:val="28"/>
          <w:szCs w:val="28"/>
          <w:u w:color="000000"/>
          <w:lang w:val="zh-TW" w:eastAsia="zh-CN"/>
        </w:rPr>
      </w:pPr>
      <w:r>
        <w:rPr>
          <w:rFonts w:hint="eastAsia" w:ascii="宋体" w:hAnsi="宋体" w:eastAsia="宋体" w:cs="宋体"/>
          <w:kern w:val="2"/>
          <w:sz w:val="28"/>
          <w:szCs w:val="28"/>
          <w:u w:color="000000"/>
          <w:lang w:val="zh-TW" w:eastAsia="zh-TW"/>
        </w:rPr>
        <w:t>项目名称</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项目编号</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供应商名称</w:t>
      </w:r>
      <w:r>
        <w:rPr>
          <w:rFonts w:hint="eastAsia" w:ascii="宋体" w:hAnsi="宋体" w:eastAsia="宋体" w:cs="宋体"/>
          <w:kern w:val="2"/>
          <w:sz w:val="28"/>
          <w:szCs w:val="28"/>
          <w:u w:color="000000"/>
          <w:lang w:val="zh-TW" w:eastAsia="zh-CN"/>
        </w:rPr>
        <w:t>:（加盖公章）</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TW"/>
        </w:rPr>
        <w:t>供应商地址</w:t>
      </w:r>
      <w:r>
        <w:rPr>
          <w:rFonts w:hint="eastAsia" w:ascii="宋体" w:hAnsi="宋体" w:eastAsia="宋体" w:cs="宋体"/>
          <w:kern w:val="2"/>
          <w:sz w:val="28"/>
          <w:szCs w:val="28"/>
          <w:u w:color="000000"/>
          <w:lang w:val="zh-TW" w:eastAsia="zh-CN"/>
        </w:rPr>
        <w:t>:</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CN"/>
        </w:rPr>
      </w:pPr>
      <w:r>
        <w:rPr>
          <w:rFonts w:hint="eastAsia" w:ascii="宋体" w:hAnsi="宋体" w:eastAsia="宋体" w:cs="宋体"/>
          <w:kern w:val="2"/>
          <w:sz w:val="28"/>
          <w:szCs w:val="28"/>
          <w:u w:color="000000"/>
          <w:lang w:val="zh-TW" w:eastAsia="zh-CN"/>
        </w:rPr>
        <w:t>供应商电话:</w:t>
      </w:r>
      <w:r>
        <w:rPr>
          <w:rFonts w:hint="eastAsia"/>
          <w:lang w:eastAsia="zh-CN"/>
        </w:rPr>
        <w:t xml:space="preserve"> </w:t>
      </w:r>
      <w:r>
        <w:rPr>
          <w:rFonts w:hint="eastAsia" w:ascii="宋体" w:hAnsi="宋体" w:eastAsia="宋体" w:cs="宋体"/>
          <w:kern w:val="2"/>
          <w:sz w:val="28"/>
          <w:szCs w:val="28"/>
          <w:u w:color="000000"/>
          <w:lang w:val="zh-TW" w:eastAsia="zh-CN"/>
        </w:rPr>
        <w:t>（企业办公电话）</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法定代表人: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授权代表人:</w:t>
      </w:r>
    </w:p>
    <w:p>
      <w:pPr>
        <w:widowControl w:val="0"/>
        <w:tabs>
          <w:tab w:val="left" w:pos="360"/>
        </w:tabs>
        <w:spacing w:line="360" w:lineRule="auto"/>
        <w:ind w:right="-197" w:rightChars="-82"/>
        <w:jc w:val="both"/>
        <w:rPr>
          <w:rFonts w:ascii="宋体" w:hAnsi="宋体" w:eastAsia="宋体" w:cs="宋体"/>
          <w:kern w:val="2"/>
          <w:sz w:val="28"/>
          <w:szCs w:val="28"/>
          <w:u w:color="000000"/>
          <w:lang w:val="zh-TW" w:eastAsia="zh-TW"/>
        </w:rPr>
      </w:pPr>
      <w:r>
        <w:rPr>
          <w:rFonts w:hint="eastAsia" w:ascii="宋体" w:hAnsi="宋体" w:eastAsia="宋体" w:cs="宋体"/>
          <w:kern w:val="2"/>
          <w:sz w:val="28"/>
          <w:szCs w:val="28"/>
          <w:u w:color="000000"/>
          <w:lang w:val="zh-TW" w:eastAsia="zh-TW"/>
        </w:rPr>
        <w:t>日期:    年    月    日</w:t>
      </w:r>
    </w:p>
    <w:p>
      <w:pPr>
        <w:widowControl w:val="0"/>
        <w:tabs>
          <w:tab w:val="left" w:pos="360"/>
        </w:tabs>
        <w:spacing w:line="460" w:lineRule="exact"/>
        <w:jc w:val="both"/>
        <w:rPr>
          <w:rFonts w:ascii="宋体" w:hAnsi="宋体" w:eastAsia="PMingLiU" w:cs="宋体"/>
          <w:kern w:val="2"/>
          <w:u w:color="000000"/>
          <w:lang w:eastAsia="zh-TW"/>
        </w:rPr>
      </w:pPr>
    </w:p>
    <w:p>
      <w:pPr>
        <w:pStyle w:val="2"/>
        <w:rPr>
          <w:rFonts w:eastAsia="PMingLiU"/>
          <w:lang w:val="en-US" w:eastAsia="zh-TW"/>
        </w:rPr>
      </w:pPr>
    </w:p>
    <w:p>
      <w:pPr>
        <w:widowControl w:val="0"/>
        <w:tabs>
          <w:tab w:val="left" w:pos="360"/>
        </w:tabs>
        <w:spacing w:line="460" w:lineRule="exact"/>
        <w:jc w:val="both"/>
        <w:rPr>
          <w:rFonts w:ascii="宋体" w:hAnsi="宋体" w:eastAsia="宋体" w:cs="宋体"/>
          <w:kern w:val="2"/>
          <w:u w:color="000000"/>
          <w:lang w:eastAsia="zh-TW"/>
        </w:rPr>
      </w:pPr>
    </w:p>
    <w:p>
      <w:pPr>
        <w:widowControl w:val="0"/>
        <w:tabs>
          <w:tab w:val="left" w:pos="360"/>
        </w:tabs>
        <w:spacing w:line="460" w:lineRule="exact"/>
        <w:jc w:val="both"/>
        <w:rPr>
          <w:rFonts w:ascii="宋体" w:hAnsi="宋体" w:eastAsia="宋体" w:cs="宋体"/>
          <w:kern w:val="2"/>
          <w:u w:color="000000"/>
          <w:lang w:eastAsia="zh-TW"/>
        </w:rPr>
      </w:pP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文件总目录</w:t>
      </w:r>
    </w:p>
    <w:p>
      <w:pPr>
        <w:tabs>
          <w:tab w:val="left" w:pos="360"/>
        </w:tabs>
        <w:spacing w:line="460" w:lineRule="exact"/>
        <w:jc w:val="center"/>
        <w:rPr>
          <w:rFonts w:ascii="宋体" w:hAnsi="宋体" w:eastAsia="宋体" w:cs="宋体"/>
          <w:b/>
          <w:bCs/>
          <w:lang w:eastAsia="zh-CN"/>
        </w:rPr>
      </w:pPr>
      <w:r>
        <w:rPr>
          <w:rFonts w:hint="eastAsia" w:ascii="宋体" w:hAnsi="宋体" w:eastAsia="宋体" w:cs="宋体"/>
          <w:b/>
          <w:bCs/>
          <w:lang w:eastAsia="zh-CN"/>
        </w:rPr>
        <w:t>（需供应商自行编制）</w:t>
      </w: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tabs>
          <w:tab w:val="left" w:pos="360"/>
        </w:tabs>
        <w:spacing w:line="460" w:lineRule="exact"/>
        <w:jc w:val="center"/>
        <w:rPr>
          <w:rFonts w:ascii="宋体" w:hAnsi="宋体" w:eastAsia="宋体" w:cs="宋体"/>
          <w:lang w:eastAsia="zh-CN"/>
        </w:rPr>
      </w:pPr>
    </w:p>
    <w:p>
      <w:pPr>
        <w:widowControl w:val="0"/>
        <w:spacing w:line="360" w:lineRule="auto"/>
        <w:jc w:val="both"/>
        <w:rPr>
          <w:rFonts w:eastAsia="Arial Unicode MS" w:cs="Arial Unicode MS"/>
          <w:b/>
          <w:kern w:val="2"/>
          <w:u w:color="000000"/>
          <w:lang w:eastAsia="zh-CN"/>
        </w:rPr>
      </w:pPr>
      <w:r>
        <w:rPr>
          <w:rFonts w:ascii="宋体" w:hAnsi="宋体" w:eastAsia="宋体" w:cs="宋体"/>
          <w:b/>
          <w:kern w:val="2"/>
          <w:u w:color="000000"/>
          <w:lang w:val="zh-TW" w:eastAsia="zh-TW"/>
        </w:rPr>
        <w:t>附件</w:t>
      </w:r>
      <w:r>
        <w:rPr>
          <w:rFonts w:eastAsia="Arial Unicode MS" w:cs="Arial Unicode MS"/>
          <w:b/>
          <w:kern w:val="2"/>
          <w:u w:color="000000"/>
          <w:lang w:eastAsia="zh-CN"/>
        </w:rPr>
        <w:t>1</w:t>
      </w:r>
    </w:p>
    <w:p>
      <w:pPr>
        <w:widowControl w:val="0"/>
        <w:tabs>
          <w:tab w:val="left" w:pos="360"/>
        </w:tabs>
        <w:spacing w:line="460" w:lineRule="exact"/>
        <w:jc w:val="center"/>
        <w:rPr>
          <w:rFonts w:ascii="宋体" w:hAnsi="宋体" w:eastAsia="宋体" w:cs="宋体"/>
          <w:b/>
          <w:bCs/>
          <w:kern w:val="2"/>
          <w:u w:color="000000"/>
          <w:lang w:val="zh-TW" w:eastAsia="zh-CN"/>
        </w:rPr>
      </w:pPr>
      <w:r>
        <w:rPr>
          <w:rFonts w:hint="eastAsia" w:ascii="宋体" w:hAnsi="宋体" w:eastAsia="宋体" w:cs="宋体"/>
          <w:b/>
          <w:bCs/>
          <w:kern w:val="2"/>
          <w:u w:color="000000"/>
          <w:lang w:val="zh-TW" w:eastAsia="zh-CN"/>
        </w:rPr>
        <w:t>响应</w:t>
      </w:r>
      <w:r>
        <w:rPr>
          <w:rFonts w:ascii="宋体" w:hAnsi="宋体" w:eastAsia="宋体" w:cs="宋体"/>
          <w:b/>
          <w:bCs/>
          <w:kern w:val="2"/>
          <w:u w:color="000000"/>
          <w:lang w:val="zh-TW" w:eastAsia="zh-TW"/>
        </w:rPr>
        <w:t>书</w:t>
      </w:r>
    </w:p>
    <w:p>
      <w:pPr>
        <w:widowControl w:val="0"/>
        <w:tabs>
          <w:tab w:val="left" w:pos="360"/>
        </w:tabs>
        <w:spacing w:line="460" w:lineRule="exact"/>
        <w:jc w:val="center"/>
        <w:rPr>
          <w:rFonts w:ascii="宋体" w:hAnsi="宋体" w:eastAsia="宋体" w:cs="宋体"/>
          <w:b/>
          <w:bCs/>
          <w:kern w:val="2"/>
          <w:u w:color="000000"/>
          <w:lang w:val="zh-TW" w:eastAsia="zh-CN"/>
        </w:rPr>
      </w:pP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致：天津滨海职业学院</w:t>
      </w:r>
    </w:p>
    <w:p>
      <w:pPr>
        <w:widowControl w:val="0"/>
        <w:spacing w:line="360" w:lineRule="auto"/>
        <w:ind w:firstLine="420"/>
        <w:rPr>
          <w:rFonts w:eastAsia="Arial Unicode MS" w:cs="Arial Unicode MS"/>
          <w:u w:color="000000"/>
          <w:lang w:eastAsia="zh-CN"/>
        </w:rPr>
      </w:pPr>
      <w:r>
        <w:rPr>
          <w:rFonts w:ascii="宋体" w:hAnsi="宋体" w:eastAsia="宋体" w:cs="宋体"/>
          <w:u w:color="000000"/>
          <w:lang w:val="zh-TW" w:eastAsia="zh-TW"/>
        </w:rPr>
        <w:t>根据贵方为</w:t>
      </w:r>
      <w:r>
        <w:rPr>
          <w:rFonts w:hint="eastAsia" w:ascii="宋体" w:hAnsi="宋体" w:eastAsia="宋体" w:cs="宋体"/>
          <w:u w:val="single" w:color="000000"/>
          <w:lang w:val="zh-TW" w:eastAsia="zh-CN"/>
        </w:rPr>
        <w:t xml:space="preserve">            </w:t>
      </w:r>
      <w:r>
        <w:rPr>
          <w:rFonts w:hint="eastAsia" w:ascii="宋体" w:hAnsi="宋体" w:eastAsia="宋体" w:cs="宋体"/>
          <w:u w:color="000000"/>
          <w:lang w:val="zh-TW" w:eastAsia="zh-CN"/>
        </w:rPr>
        <w:t>项目</w:t>
      </w:r>
      <w:r>
        <w:rPr>
          <w:rFonts w:ascii="宋体" w:hAnsi="宋体" w:eastAsia="宋体" w:cs="宋体"/>
          <w:u w:color="000000"/>
          <w:lang w:val="zh-TW" w:eastAsia="zh-TW"/>
        </w:rPr>
        <w:t>的</w:t>
      </w:r>
      <w:r>
        <w:rPr>
          <w:rFonts w:hint="eastAsia" w:ascii="宋体" w:hAnsi="宋体" w:eastAsia="宋体" w:cs="宋体"/>
          <w:u w:color="000000"/>
          <w:lang w:val="zh-TW" w:eastAsia="zh-TW"/>
        </w:rPr>
        <w:t>采购</w:t>
      </w:r>
      <w:r>
        <w:rPr>
          <w:rFonts w:ascii="宋体" w:hAnsi="宋体" w:eastAsia="宋体" w:cs="宋体"/>
          <w:u w:color="000000"/>
          <w:lang w:val="zh-TW" w:eastAsia="zh-TW"/>
        </w:rPr>
        <w:t>邀请（项目编号：</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hint="eastAsia" w:eastAsia="Arial Unicode MS" w:cs="Arial Unicode MS"/>
          <w:u w:val="single" w:color="000000"/>
          <w:lang w:eastAsia="zh-CN"/>
        </w:rPr>
        <w:t xml:space="preserve"> </w:t>
      </w:r>
      <w:r>
        <w:rPr>
          <w:rFonts w:eastAsia="Arial Unicode MS" w:cs="Arial Unicode MS"/>
          <w:u w:val="single" w:color="000000"/>
          <w:lang w:eastAsia="zh-CN"/>
        </w:rPr>
        <w:t xml:space="preserve">  </w:t>
      </w:r>
      <w:r>
        <w:rPr>
          <w:rFonts w:ascii="宋体" w:hAnsi="宋体" w:eastAsia="宋体" w:cs="宋体"/>
          <w:u w:color="000000"/>
          <w:lang w:val="zh-TW" w:eastAsia="zh-TW"/>
        </w:rPr>
        <w:t>），签字代表</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（姓名职务）经正式授权并代表供应商</w:t>
      </w:r>
      <w:r>
        <w:rPr>
          <w:rFonts w:hint="eastAsia" w:ascii="宋体" w:hAnsi="宋体" w:eastAsia="宋体" w:cs="宋体"/>
          <w:u w:val="single"/>
          <w:lang w:val="zh-TW" w:eastAsia="zh-CN"/>
        </w:rPr>
        <w:t xml:space="preserve">           </w:t>
      </w:r>
      <w:r>
        <w:rPr>
          <w:rFonts w:ascii="宋体" w:hAnsi="宋体" w:eastAsia="宋体" w:cs="宋体"/>
          <w:u w:color="000000"/>
          <w:lang w:val="zh-TW" w:eastAsia="zh-TW"/>
        </w:rPr>
        <w:t>（供应商名称、地址）提交响应文件正本</w:t>
      </w:r>
      <w:r>
        <w:rPr>
          <w:rFonts w:hint="eastAsia" w:ascii="宋体" w:hAnsi="宋体" w:eastAsia="宋体" w:cs="宋体"/>
          <w:u w:color="000000"/>
          <w:lang w:val="zh-TW" w:eastAsia="zh-TW"/>
        </w:rPr>
        <w:t>七</w:t>
      </w:r>
      <w:r>
        <w:rPr>
          <w:rFonts w:ascii="宋体" w:hAnsi="宋体" w:eastAsia="宋体" w:cs="宋体"/>
          <w:u w:color="000000"/>
          <w:lang w:val="zh-TW" w:eastAsia="zh-TW"/>
        </w:rPr>
        <w:t>份、电子版</w:t>
      </w:r>
      <w:r>
        <w:rPr>
          <w:rFonts w:hint="eastAsia" w:ascii="宋体" w:hAnsi="宋体" w:eastAsia="宋体" w:cs="宋体"/>
          <w:u w:color="000000"/>
          <w:lang w:val="zh-TW" w:eastAsia="zh-TW"/>
        </w:rPr>
        <w:t>（光盘）</w:t>
      </w:r>
      <w:r>
        <w:rPr>
          <w:rFonts w:ascii="宋体" w:hAnsi="宋体" w:eastAsia="宋体" w:cs="宋体"/>
          <w:u w:color="000000"/>
          <w:lang w:val="zh-TW" w:eastAsia="zh-TW"/>
        </w:rPr>
        <w:t>一份。</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据此函，签字代表宣布同意如下：</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我公司将按</w:t>
      </w:r>
      <w:r>
        <w:rPr>
          <w:rFonts w:hint="eastAsia" w:ascii="宋体" w:hAnsi="宋体" w:eastAsia="宋体" w:cs="宋体"/>
          <w:kern w:val="2"/>
          <w:u w:color="000000"/>
          <w:lang w:val="zh-TW" w:eastAsia="zh-TW"/>
        </w:rPr>
        <w:t>采购</w:t>
      </w:r>
      <w:r>
        <w:rPr>
          <w:rFonts w:ascii="宋体" w:hAnsi="宋体" w:eastAsia="宋体" w:cs="宋体"/>
          <w:kern w:val="2"/>
          <w:u w:color="000000"/>
          <w:lang w:val="zh-TW" w:eastAsia="zh-TW"/>
        </w:rPr>
        <w:t>文件的规定履行合同责任和义务。</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我公司的采购有效期为</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之日起</w:t>
      </w:r>
      <w:r>
        <w:rPr>
          <w:rFonts w:ascii="宋体" w:hAnsi="宋体" w:eastAsia="宋体" w:cs="Arial Unicode MS"/>
          <w:kern w:val="2"/>
          <w:u w:color="000000"/>
          <w:lang w:eastAsia="zh-CN"/>
        </w:rPr>
        <w:t>60</w:t>
      </w:r>
      <w:r>
        <w:rPr>
          <w:rFonts w:ascii="宋体" w:hAnsi="宋体" w:eastAsia="宋体" w:cs="宋体"/>
          <w:kern w:val="2"/>
          <w:u w:color="000000"/>
          <w:lang w:val="zh-TW" w:eastAsia="zh-TW"/>
        </w:rPr>
        <w:t>天。</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我公司同意按照</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要求提供的与</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有关的一切数据或资料，并声明响应文件及所提供的一切资料均真实有效。由于我公司提供资料不实而造成的责任和后果由我公司自行承担。</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我公司保证所</w:t>
      </w:r>
      <w:r>
        <w:rPr>
          <w:rFonts w:hint="eastAsia" w:ascii="宋体" w:hAnsi="宋体" w:eastAsia="宋体" w:cs="宋体"/>
          <w:kern w:val="2"/>
          <w:u w:color="000000"/>
          <w:lang w:val="zh-TW" w:eastAsia="zh-CN"/>
        </w:rPr>
        <w:t>供</w:t>
      </w:r>
      <w:r>
        <w:rPr>
          <w:rFonts w:ascii="宋体" w:hAnsi="宋体" w:eastAsia="宋体" w:cs="宋体"/>
          <w:kern w:val="2"/>
          <w:u w:color="000000"/>
          <w:lang w:val="zh-TW" w:eastAsia="zh-TW"/>
        </w:rPr>
        <w:t>产品来自合法的供货渠道，若成交，则有义务向</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提供其需要的有效书面证明材料。如果提供非法渠道的商品，视为欺诈，并承担相关责任。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我公司承诺完全符合</w:t>
      </w:r>
      <w:r>
        <w:rPr>
          <w:rFonts w:hint="eastAsia" w:ascii="宋体" w:hAnsi="宋体" w:eastAsia="宋体" w:cs="宋体"/>
          <w:kern w:val="2"/>
          <w:u w:color="000000"/>
          <w:lang w:val="zh-TW" w:eastAsia="zh-CN"/>
        </w:rPr>
        <w:t>中华人民共和国现行</w:t>
      </w:r>
      <w:r>
        <w:rPr>
          <w:rFonts w:ascii="宋体" w:hAnsi="宋体" w:eastAsia="宋体" w:cs="宋体"/>
          <w:kern w:val="2"/>
          <w:u w:color="000000"/>
          <w:lang w:val="zh-TW" w:eastAsia="zh-TW"/>
        </w:rPr>
        <w:t>法律法规</w:t>
      </w:r>
      <w:r>
        <w:rPr>
          <w:rFonts w:hint="eastAsia" w:ascii="宋体" w:hAnsi="宋体" w:eastAsia="宋体" w:cs="宋体"/>
          <w:kern w:val="2"/>
          <w:u w:color="000000"/>
          <w:lang w:val="zh-TW" w:eastAsia="zh-CN"/>
        </w:rPr>
        <w:t>的</w:t>
      </w:r>
      <w:r>
        <w:rPr>
          <w:rFonts w:ascii="宋体" w:hAnsi="宋体" w:eastAsia="宋体" w:cs="宋体"/>
          <w:kern w:val="2"/>
          <w:u w:color="000000"/>
          <w:lang w:val="zh-TW" w:eastAsia="zh-TW"/>
        </w:rPr>
        <w:t>规定，并随时接受</w:t>
      </w:r>
      <w:r>
        <w:rPr>
          <w:rFonts w:hint="eastAsia" w:ascii="宋体" w:hAnsi="宋体" w:eastAsia="宋体" w:cs="宋体"/>
          <w:kern w:val="2"/>
          <w:u w:color="000000"/>
          <w:lang w:val="zh-TW" w:eastAsia="zh-CN"/>
        </w:rPr>
        <w:t>采购人</w:t>
      </w:r>
      <w:r>
        <w:rPr>
          <w:rFonts w:ascii="宋体" w:hAnsi="宋体" w:eastAsia="宋体" w:cs="宋体"/>
          <w:kern w:val="2"/>
          <w:u w:color="000000"/>
          <w:lang w:val="zh-TW" w:eastAsia="zh-TW"/>
        </w:rPr>
        <w:t>的检查验证。在整个</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过程中，我公司若有违规行为，我公司完全接受</w:t>
      </w:r>
      <w:r>
        <w:rPr>
          <w:rFonts w:hint="eastAsia" w:ascii="宋体" w:hAnsi="宋体" w:eastAsia="宋体" w:cs="宋体"/>
          <w:kern w:val="2"/>
          <w:u w:color="000000"/>
          <w:lang w:val="zh-TW" w:eastAsia="zh-CN"/>
        </w:rPr>
        <w:t>采购人及采购代理机构</w:t>
      </w:r>
      <w:r>
        <w:rPr>
          <w:rFonts w:ascii="宋体" w:hAnsi="宋体" w:eastAsia="宋体" w:cs="宋体"/>
          <w:kern w:val="2"/>
          <w:u w:color="000000"/>
          <w:lang w:val="zh-TW" w:eastAsia="zh-TW"/>
        </w:rPr>
        <w:t>依照相关法律法规和采购文件的规定给予处罚。</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我公司承诺未列入</w:t>
      </w:r>
      <w:r>
        <w:rPr>
          <w:rFonts w:ascii="宋体" w:hAnsi="宋体" w:eastAsia="宋体" w:cs="Arial Unicode MS"/>
          <w:kern w:val="2"/>
          <w:u w:color="000000"/>
          <w:lang w:eastAsia="zh-TW"/>
        </w:rPr>
        <w:t>“</w:t>
      </w:r>
      <w:r>
        <w:rPr>
          <w:rFonts w:ascii="宋体" w:hAnsi="宋体" w:eastAsia="宋体" w:cs="宋体"/>
          <w:kern w:val="2"/>
          <w:u w:color="000000"/>
          <w:lang w:val="zh-TW" w:eastAsia="zh-TW"/>
        </w:rPr>
        <w:t>信用中国</w:t>
      </w:r>
      <w:r>
        <w:rPr>
          <w:rFonts w:ascii="宋体" w:hAnsi="宋体" w:eastAsia="宋体" w:cs="Arial Unicode MS"/>
          <w:kern w:val="2"/>
          <w:u w:color="000000"/>
          <w:lang w:eastAsia="zh-TW"/>
        </w:rPr>
        <w:t>”</w:t>
      </w:r>
      <w:r>
        <w:rPr>
          <w:rFonts w:ascii="宋体" w:hAnsi="宋体" w:eastAsia="宋体" w:cs="宋体"/>
          <w:kern w:val="2"/>
          <w:u w:color="000000"/>
          <w:lang w:val="zh-TW" w:eastAsia="zh-TW"/>
        </w:rPr>
        <w:t>网站（</w:t>
      </w:r>
      <w:r>
        <w:rPr>
          <w:rFonts w:ascii="宋体" w:hAnsi="宋体" w:eastAsia="宋体" w:cs="Arial Unicode MS"/>
          <w:kern w:val="2"/>
          <w:u w:color="000000"/>
          <w:lang w:eastAsia="zh-TW"/>
        </w:rPr>
        <w:t>www.creditchina.gov.cn</w:t>
      </w:r>
      <w:r>
        <w:rPr>
          <w:rFonts w:ascii="宋体" w:hAnsi="宋体" w:eastAsia="宋体" w:cs="宋体"/>
          <w:kern w:val="2"/>
          <w:u w:color="000000"/>
          <w:lang w:val="zh-TW" w:eastAsia="zh-TW"/>
        </w:rPr>
        <w:t>）</w:t>
      </w:r>
      <w:r>
        <w:rPr>
          <w:rFonts w:hint="eastAsia" w:ascii="宋体" w:hAnsi="宋体" w:eastAsia="宋体" w:cs="宋体"/>
          <w:bCs/>
          <w:kern w:val="2"/>
          <w:u w:color="000000"/>
          <w:lang w:eastAsia="zh-TW"/>
        </w:rPr>
        <w:t>行政处罚、黑名单，符合中华人民共和国现行法律法规规定的各项条件，采购截止日前3年在经营活动中没有重大违法记录</w:t>
      </w:r>
      <w:r>
        <w:rPr>
          <w:rFonts w:ascii="宋体" w:hAnsi="宋体" w:eastAsia="宋体" w:cs="宋体"/>
          <w:kern w:val="2"/>
          <w:u w:color="000000"/>
          <w:lang w:val="zh-TW" w:eastAsia="zh-TW"/>
        </w:rPr>
        <w:t>。</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我公司若成交，本承诺将成为合同不可分割的一部分，与合同具有同等的法律效力。</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如违反上述承诺，我公司</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无效且接受相关部门依法作出的处罚，并承担通过</w:t>
      </w:r>
      <w:r>
        <w:rPr>
          <w:rFonts w:ascii="宋体" w:hAnsi="宋体" w:eastAsia="宋体" w:cs="Arial Unicode MS"/>
          <w:kern w:val="2"/>
          <w:u w:color="000000"/>
          <w:lang w:eastAsia="zh-CN"/>
        </w:rPr>
        <w:t>“</w:t>
      </w:r>
      <w:r>
        <w:rPr>
          <w:rFonts w:hint="eastAsia" w:ascii="宋体" w:hAnsi="宋体" w:eastAsia="宋体" w:cs="宋体"/>
          <w:kern w:val="2"/>
          <w:u w:color="000000"/>
          <w:lang w:val="zh-TW" w:eastAsia="zh-CN"/>
        </w:rPr>
        <w:t>公共平台</w:t>
      </w:r>
      <w:r>
        <w:rPr>
          <w:rFonts w:ascii="宋体" w:hAnsi="宋体" w:eastAsia="宋体" w:cs="Arial Unicode MS"/>
          <w:kern w:val="2"/>
          <w:u w:color="000000"/>
          <w:lang w:eastAsia="zh-CN"/>
        </w:rPr>
        <w:t>”</w:t>
      </w:r>
      <w:r>
        <w:rPr>
          <w:rFonts w:ascii="宋体" w:hAnsi="宋体" w:eastAsia="宋体" w:cs="宋体"/>
          <w:kern w:val="2"/>
          <w:u w:color="000000"/>
          <w:lang w:val="zh-TW" w:eastAsia="zh-TW"/>
        </w:rPr>
        <w:t>等相关媒体予以公布的任何风险和责任。</w:t>
      </w:r>
    </w:p>
    <w:p>
      <w:pPr>
        <w:widowControl w:val="0"/>
        <w:numPr>
          <w:ilvl w:val="0"/>
          <w:numId w:val="3"/>
        </w:numPr>
        <w:tabs>
          <w:tab w:val="left" w:pos="709"/>
        </w:tabs>
        <w:spacing w:line="360" w:lineRule="auto"/>
        <w:ind w:left="0" w:firstLine="426"/>
        <w:jc w:val="both"/>
        <w:rPr>
          <w:rFonts w:ascii="宋体" w:hAnsi="宋体" w:eastAsia="宋体" w:cs="Arial Unicode MS"/>
          <w:kern w:val="2"/>
          <w:u w:color="000000"/>
          <w:lang w:val="zh-TW" w:eastAsia="zh-TW"/>
        </w:rPr>
      </w:pPr>
      <w:r>
        <w:rPr>
          <w:rFonts w:ascii="宋体" w:hAnsi="宋体" w:eastAsia="宋体" w:cs="宋体"/>
          <w:kern w:val="2"/>
          <w:u w:color="000000"/>
          <w:lang w:val="zh-TW" w:eastAsia="zh-TW"/>
        </w:rPr>
        <w:t>与本</w:t>
      </w: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有关的一切正式往来通讯请寄：</w:t>
      </w:r>
    </w:p>
    <w:p>
      <w:pPr>
        <w:widowControl w:val="0"/>
        <w:spacing w:line="360" w:lineRule="auto"/>
        <w:jc w:val="both"/>
        <w:rPr>
          <w:rFonts w:eastAsia="Arial Unicode MS" w:cs="Arial Unicode MS"/>
          <w:u w:color="000000"/>
          <w:lang w:eastAsia="zh-CN"/>
        </w:rPr>
      </w:pP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地    址：</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邮政编码：</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电    话：</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传    真：</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授权代表姓名、职务：</w:t>
      </w:r>
    </w:p>
    <w:p>
      <w:pPr>
        <w:widowControl w:val="0"/>
        <w:spacing w:line="360" w:lineRule="auto"/>
        <w:rPr>
          <w:rFonts w:eastAsia="Arial Unicode MS" w:cs="Arial Unicode MS"/>
          <w:u w:val="single" w:color="000000"/>
          <w:lang w:eastAsia="zh-CN"/>
        </w:rPr>
      </w:pPr>
      <w:r>
        <w:rPr>
          <w:rFonts w:ascii="宋体" w:hAnsi="宋体" w:eastAsia="宋体" w:cs="宋体"/>
          <w:u w:color="000000"/>
          <w:lang w:val="zh-TW" w:eastAsia="zh-TW"/>
        </w:rPr>
        <w:t>供应商名称（公章）：</w:t>
      </w:r>
    </w:p>
    <w:p>
      <w:pPr>
        <w:widowControl w:val="0"/>
        <w:spacing w:line="360" w:lineRule="auto"/>
        <w:rPr>
          <w:rFonts w:eastAsia="Arial Unicode MS" w:cs="Arial Unicode MS"/>
          <w:u w:color="000000"/>
          <w:lang w:val="zh-TW" w:eastAsia="zh-TW"/>
        </w:rPr>
      </w:pPr>
      <w:r>
        <w:rPr>
          <w:rFonts w:ascii="宋体" w:hAnsi="宋体" w:eastAsia="宋体" w:cs="宋体"/>
          <w:u w:color="000000"/>
          <w:lang w:val="zh-TW" w:eastAsia="zh-TW"/>
        </w:rPr>
        <w:t>日期：                年       月       日</w:t>
      </w:r>
    </w:p>
    <w:p>
      <w:pPr>
        <w:widowControl w:val="0"/>
        <w:spacing w:line="360" w:lineRule="auto"/>
        <w:rPr>
          <w:rFonts w:eastAsia="Arial Unicode MS" w:cs="Arial Unicode MS"/>
          <w:kern w:val="2"/>
          <w:u w:color="000000"/>
          <w:lang w:val="zh-TW" w:eastAsia="zh-TW"/>
        </w:rPr>
      </w:pPr>
      <w:r>
        <w:rPr>
          <w:rFonts w:hint="eastAsia" w:ascii="宋体" w:hAnsi="宋体" w:eastAsia="宋体" w:cs="宋体"/>
          <w:u w:color="000000"/>
          <w:lang w:val="zh-TW" w:eastAsia="zh-CN"/>
        </w:rPr>
        <w:t>采购</w:t>
      </w:r>
      <w:r>
        <w:rPr>
          <w:rFonts w:ascii="宋体" w:hAnsi="宋体" w:eastAsia="宋体" w:cs="宋体"/>
          <w:u w:color="000000"/>
          <w:lang w:val="zh-TW" w:eastAsia="zh-TW"/>
        </w:rPr>
        <w:t>代表签字：</w:t>
      </w: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widowControl w:val="0"/>
        <w:spacing w:line="360" w:lineRule="auto"/>
        <w:jc w:val="both"/>
        <w:rPr>
          <w:rFonts w:ascii="宋体" w:hAnsi="宋体" w:eastAsia="宋体" w:cs="宋体"/>
          <w:b/>
          <w:bCs/>
          <w:kern w:val="2"/>
          <w:u w:color="000000"/>
          <w:lang w:eastAsia="zh-CN"/>
        </w:rPr>
      </w:pPr>
    </w:p>
    <w:p>
      <w:pPr>
        <w:spacing w:line="460" w:lineRule="atLeast"/>
        <w:rPr>
          <w:rFonts w:ascii="宋体" w:hAnsi="宋体" w:eastAsia="宋体" w:cs="宋体"/>
          <w:b/>
          <w:bCs/>
          <w:u w:color="000000"/>
          <w:lang w:eastAsia="zh-CN"/>
        </w:rPr>
      </w:pPr>
      <w:r>
        <w:rPr>
          <w:rFonts w:hint="eastAsia" w:ascii="宋体" w:hAnsi="宋体" w:eastAsia="宋体" w:cs="宋体"/>
          <w:b/>
          <w:bCs/>
          <w:u w:color="000000"/>
          <w:lang w:eastAsia="zh-CN"/>
        </w:rPr>
        <w:t>附件2</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本项目采购文件第一部分“供应商实质性资格要求”中要求提供的相应材料。</w:t>
      </w:r>
    </w:p>
    <w:p>
      <w:pPr>
        <w:widowControl w:val="0"/>
        <w:spacing w:line="360" w:lineRule="auto"/>
        <w:jc w:val="both"/>
        <w:rPr>
          <w:rFonts w:ascii="宋体" w:hAnsi="宋体" w:eastAsia="宋体" w:cs="宋体"/>
          <w:b/>
          <w:bCs/>
          <w:u w:color="000000"/>
          <w:lang w:val="zh-TW" w:eastAsia="zh-CN"/>
        </w:rPr>
      </w:pPr>
    </w:p>
    <w:p>
      <w:pPr>
        <w:spacing w:line="460" w:lineRule="atLeast"/>
        <w:rPr>
          <w:rFonts w:ascii="宋体" w:hAnsi="宋体" w:eastAsia="宋体" w:cs="宋体"/>
          <w:b/>
          <w:bCs/>
          <w:u w:color="000000"/>
          <w:lang w:eastAsia="zh-TW"/>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460" w:lineRule="atLeast"/>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营业执照（或其他）</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财务状况报告等相关材料</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2-3-1</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依法缴纳税收证明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2-3-2</w:t>
      </w:r>
    </w:p>
    <w:p>
      <w:pPr>
        <w:spacing w:line="360" w:lineRule="auto"/>
        <w:jc w:val="center"/>
        <w:outlineLvl w:val="2"/>
        <w:rPr>
          <w:rFonts w:ascii="宋体" w:hAnsi="宋体" w:eastAsia="宋体" w:cs="宋体"/>
          <w:b/>
          <w:bCs/>
          <w:u w:color="000000"/>
          <w:lang w:eastAsia="zh-CN"/>
        </w:rPr>
      </w:pPr>
      <w:r>
        <w:rPr>
          <w:rFonts w:hint="eastAsia" w:ascii="宋体" w:hAnsi="宋体" w:eastAsia="宋体" w:cs="宋体"/>
          <w:b/>
          <w:bCs/>
          <w:u w:color="000000"/>
          <w:lang w:eastAsia="zh-CN"/>
        </w:rPr>
        <w:t>依法缴纳社会保险证明</w:t>
      </w: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center"/>
        <w:outlineLvl w:val="2"/>
        <w:rPr>
          <w:rFonts w:ascii="宋体" w:hAnsi="宋体" w:eastAsia="宋体" w:cs="宋体"/>
          <w:b/>
          <w:bCs/>
          <w:u w:color="000000"/>
          <w:lang w:eastAsia="zh-CN"/>
        </w:rPr>
      </w:pPr>
    </w:p>
    <w:p>
      <w:pPr>
        <w:spacing w:line="360" w:lineRule="auto"/>
        <w:jc w:val="both"/>
        <w:outlineLvl w:val="2"/>
        <w:rPr>
          <w:rFonts w:ascii="宋体" w:hAnsi="宋体" w:eastAsia="宋体" w:cs="宋体"/>
          <w:b/>
          <w:bCs/>
          <w:u w:color="000000"/>
          <w:lang w:val="zh-TW" w:eastAsia="zh-CN"/>
        </w:rPr>
      </w:pPr>
    </w:p>
    <w:p>
      <w:pPr>
        <w:spacing w:line="360" w:lineRule="auto"/>
        <w:jc w:val="both"/>
        <w:outlineLvl w:val="2"/>
        <w:rPr>
          <w:rFonts w:ascii="宋体" w:hAnsi="宋体" w:eastAsia="宋体" w:cs="宋体"/>
          <w:b/>
          <w:bCs/>
          <w:u w:color="000000"/>
          <w:lang w:eastAsia="zh-CN"/>
        </w:rPr>
      </w:pPr>
      <w:r>
        <w:rPr>
          <w:rFonts w:ascii="宋体" w:hAnsi="宋体" w:eastAsia="宋体" w:cs="宋体"/>
          <w:b/>
          <w:bCs/>
          <w:u w:color="000000"/>
          <w:lang w:val="zh-TW" w:eastAsia="zh-TW"/>
        </w:rPr>
        <w:t>附件</w:t>
      </w:r>
      <w:r>
        <w:rPr>
          <w:rFonts w:hint="eastAsia" w:ascii="宋体" w:hAnsi="宋体" w:eastAsia="宋体" w:cs="宋体"/>
          <w:b/>
          <w:bCs/>
          <w:u w:color="000000"/>
          <w:lang w:eastAsia="zh-CN"/>
        </w:rPr>
        <w:t>2-4</w:t>
      </w:r>
    </w:p>
    <w:p>
      <w:pPr>
        <w:spacing w:line="460" w:lineRule="exact"/>
        <w:jc w:val="center"/>
        <w:rPr>
          <w:rFonts w:ascii="宋体" w:hAnsi="宋体" w:eastAsia="宋体"/>
          <w:b/>
          <w:lang w:eastAsia="zh-CN"/>
        </w:rPr>
      </w:pPr>
      <w:r>
        <w:rPr>
          <w:rFonts w:hint="eastAsia" w:ascii="宋体" w:hAnsi="宋体" w:eastAsia="宋体"/>
          <w:b/>
          <w:lang w:eastAsia="zh-CN"/>
        </w:rPr>
        <w:t>无重大违法记录声明</w:t>
      </w:r>
    </w:p>
    <w:p>
      <w:pPr>
        <w:spacing w:line="460" w:lineRule="exact"/>
        <w:jc w:val="center"/>
        <w:rPr>
          <w:rFonts w:ascii="宋体" w:hAnsi="宋体" w:eastAsia="宋体"/>
          <w:b/>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spacing w:line="560" w:lineRule="exact"/>
        <w:ind w:firstLine="420"/>
        <w:rPr>
          <w:rFonts w:ascii="宋体" w:hAnsi="宋体" w:eastAsia="宋体"/>
          <w:lang w:eastAsia="zh-CN"/>
        </w:rPr>
      </w:pPr>
      <w:r>
        <w:rPr>
          <w:rFonts w:hint="eastAsia" w:ascii="宋体" w:hAnsi="宋体" w:eastAsia="宋体"/>
          <w:lang w:eastAsia="zh-CN"/>
        </w:rPr>
        <w:t>我单位在参加本次采购活动前3年内，在经营活动中没有重大违法记录。</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ind w:right="480"/>
        <w:jc w:val="right"/>
        <w:rPr>
          <w:rFonts w:ascii="宋体" w:hAnsi="宋体" w:eastAsia="宋体" w:cs="宋体"/>
          <w:bCs/>
          <w:lang w:eastAsia="zh-CN"/>
        </w:rPr>
      </w:pPr>
      <w:r>
        <w:rPr>
          <w:rFonts w:hint="eastAsia" w:ascii="宋体" w:hAnsi="宋体" w:eastAsia="宋体" w:cs="宋体"/>
          <w:bCs/>
          <w:lang w:eastAsia="zh-CN"/>
        </w:rPr>
        <w:t xml:space="preserve">    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560" w:lineRule="exact"/>
        <w:jc w:val="right"/>
        <w:rPr>
          <w:rFonts w:ascii="宋体" w:hAnsi="宋体" w:eastAsia="宋体" w:cs="Arial"/>
          <w:lang w:eastAsia="zh-CN"/>
        </w:rPr>
      </w:pPr>
    </w:p>
    <w:p>
      <w:pPr>
        <w:rPr>
          <w:rFonts w:ascii="宋体" w:hAnsi="宋体" w:eastAsia="宋体" w:cs="Arial"/>
          <w:lang w:eastAsia="zh-CN"/>
        </w:rPr>
      </w:pPr>
      <w:r>
        <w:rPr>
          <w:rFonts w:hint="eastAsia" w:ascii="宋体" w:hAnsi="宋体" w:eastAsia="宋体" w:cs="Arial"/>
          <w:lang w:eastAsia="zh-CN"/>
        </w:rPr>
        <w:t>注：供应商无因违法经营受到刑事处罚或提供虚假材料骗取中标（成交）责令停产、停业、吊销许可证或罚款、警告、限制交易等行政处罚。</w:t>
      </w:r>
    </w:p>
    <w:p>
      <w:pPr>
        <w:rPr>
          <w:rFonts w:ascii="宋体" w:hAnsi="宋体" w:eastAsia="宋体" w:cs="Arial"/>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620" w:lineRule="exact"/>
        <w:jc w:val="both"/>
        <w:rPr>
          <w:rFonts w:ascii="宋体" w:hAnsi="宋体" w:eastAsia="宋体" w:cs="宋体"/>
          <w:b/>
          <w:kern w:val="2"/>
          <w:lang w:eastAsia="zh-CN"/>
        </w:rPr>
      </w:pPr>
      <w:r>
        <w:rPr>
          <w:rFonts w:hint="eastAsia" w:ascii="宋体" w:hAnsi="宋体" w:eastAsia="宋体" w:cs="宋体"/>
          <w:b/>
          <w:kern w:val="2"/>
          <w:lang w:eastAsia="zh-CN"/>
        </w:rPr>
        <w:t>附件2-5（1）</w:t>
      </w:r>
    </w:p>
    <w:p>
      <w:pPr>
        <w:widowControl w:val="0"/>
        <w:spacing w:line="480" w:lineRule="auto"/>
        <w:jc w:val="center"/>
        <w:rPr>
          <w:rFonts w:ascii="宋体" w:hAnsi="宋体" w:eastAsia="宋体" w:cs="宋体"/>
          <w:b/>
          <w:kern w:val="2"/>
          <w:lang w:eastAsia="zh-CN"/>
        </w:rPr>
      </w:pPr>
      <w:r>
        <w:rPr>
          <w:rFonts w:hint="eastAsia" w:ascii="宋体" w:hAnsi="宋体" w:eastAsia="宋体" w:cs="宋体"/>
          <w:b/>
          <w:kern w:val="2"/>
          <w:lang w:eastAsia="zh-CN"/>
        </w:rPr>
        <w:t>法定代表人身份证明书</w:t>
      </w:r>
    </w:p>
    <w:p>
      <w:pPr>
        <w:widowControl w:val="0"/>
        <w:spacing w:line="480" w:lineRule="exact"/>
        <w:jc w:val="both"/>
        <w:rPr>
          <w:rFonts w:ascii="宋体" w:hAnsi="宋体" w:eastAsia="宋体" w:cs="宋体"/>
          <w:b/>
          <w:kern w:val="2"/>
          <w:sz w:val="44"/>
          <w:lang w:eastAsia="zh-CN"/>
        </w:rPr>
      </w:pPr>
    </w:p>
    <w:p>
      <w:pPr>
        <w:widowControl w:val="0"/>
        <w:adjustRightInd w:val="0"/>
        <w:snapToGrid w:val="0"/>
        <w:spacing w:line="560" w:lineRule="exact"/>
        <w:ind w:firstLine="420"/>
        <w:jc w:val="both"/>
        <w:rPr>
          <w:rFonts w:ascii="宋体" w:hAnsi="宋体" w:eastAsia="宋体" w:cs="宋体"/>
          <w:kern w:val="2"/>
          <w:lang w:eastAsia="zh-CN"/>
        </w:rPr>
      </w:pPr>
      <w:r>
        <w:rPr>
          <w:rFonts w:hint="eastAsia" w:ascii="宋体" w:hAnsi="宋体" w:eastAsia="宋体" w:cs="宋体"/>
          <w:kern w:val="2"/>
          <w:lang w:eastAsia="zh-CN"/>
        </w:rPr>
        <w:t>兹证明，__________（先生/女士）（身份证号码：</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、联系电话：</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）在我公司任___________职务，系我公司的法定代表人，现进行</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项目（项目编号：</w:t>
      </w:r>
      <w:r>
        <w:rPr>
          <w:rFonts w:hint="eastAsia" w:ascii="宋体" w:hAnsi="宋体" w:eastAsia="宋体" w:cs="宋体"/>
          <w:kern w:val="2"/>
          <w:u w:val="single"/>
          <w:lang w:eastAsia="zh-CN"/>
        </w:rPr>
        <w:t xml:space="preserve">             </w:t>
      </w:r>
      <w:r>
        <w:rPr>
          <w:rFonts w:hint="eastAsia" w:ascii="宋体" w:hAnsi="宋体" w:eastAsia="宋体" w:cs="宋体"/>
          <w:kern w:val="2"/>
          <w:lang w:eastAsia="zh-CN"/>
        </w:rPr>
        <w:t>）的采购，并代表我方全权办理针对上述项目的递交响应文件、采购、响应文件澄清、签约等一切具体事务和签署相关文件。</w:t>
      </w: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firstLine="420"/>
        <w:rPr>
          <w:rFonts w:ascii="宋体" w:hAnsi="宋体" w:eastAsia="宋体" w:cs="宋体"/>
          <w:bCs/>
          <w:kern w:val="2"/>
          <w:szCs w:val="20"/>
          <w:lang w:eastAsia="zh-CN"/>
        </w:rPr>
      </w:pPr>
      <w:r>
        <w:rPr>
          <w:rFonts w:hint="eastAsia" w:ascii="宋体" w:hAnsi="宋体" w:eastAsia="宋体" w:cs="宋体"/>
          <w:bCs/>
          <w:kern w:val="2"/>
          <w:szCs w:val="20"/>
          <w:lang w:eastAsia="zh-CN"/>
        </w:rPr>
        <w:t>特此证明。</w:t>
      </w:r>
    </w:p>
    <w:p>
      <w:pPr>
        <w:widowControl w:val="0"/>
        <w:adjustRightInd w:val="0"/>
        <w:snapToGrid w:val="0"/>
        <w:spacing w:line="560" w:lineRule="exact"/>
        <w:jc w:val="both"/>
        <w:rPr>
          <w:rFonts w:ascii="宋体" w:hAnsi="宋体" w:eastAsia="宋体" w:cs="宋体"/>
          <w:kern w:val="2"/>
          <w:lang w:eastAsia="zh-CN"/>
        </w:rPr>
      </w:pPr>
    </w:p>
    <w:p>
      <w:pPr>
        <w:widowControl w:val="0"/>
        <w:adjustRightInd w:val="0"/>
        <w:snapToGrid w:val="0"/>
        <w:spacing w:line="560" w:lineRule="exact"/>
        <w:jc w:val="both"/>
        <w:rPr>
          <w:rFonts w:ascii="宋体" w:hAnsi="宋体" w:eastAsia="宋体" w:cs="宋体"/>
          <w:kern w:val="2"/>
          <w:lang w:eastAsia="zh-CN"/>
        </w:rPr>
      </w:pPr>
    </w:p>
    <w:p>
      <w:pPr>
        <w:widowControl w:val="0"/>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widowControl w:val="0"/>
        <w:spacing w:line="360" w:lineRule="auto"/>
        <w:ind w:right="480"/>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widowControl w:val="0"/>
        <w:spacing w:line="360" w:lineRule="auto"/>
        <w:jc w:val="right"/>
        <w:rPr>
          <w:rFonts w:eastAsia="宋体"/>
          <w:lang w:eastAsia="zh-CN"/>
        </w:rPr>
      </w:pPr>
    </w:p>
    <w:p>
      <w:pPr>
        <w:widowControl w:val="0"/>
        <w:spacing w:line="360" w:lineRule="auto"/>
        <w:ind w:right="480"/>
        <w:jc w:val="right"/>
        <w:rPr>
          <w:rFonts w:eastAsia="宋体"/>
          <w:lang w:eastAsia="zh-CN"/>
        </w:rPr>
      </w:pPr>
      <w:r>
        <w:rPr>
          <w:rFonts w:hint="eastAsia" w:eastAsia="宋体"/>
          <w:lang w:eastAsia="zh-CN"/>
        </w:rPr>
        <w:t xml:space="preserve">                                                         年   月   日</w:t>
      </w:r>
    </w:p>
    <w:p>
      <w:pPr>
        <w:widowControl w:val="0"/>
        <w:spacing w:line="360" w:lineRule="auto"/>
        <w:ind w:right="448"/>
        <w:jc w:val="right"/>
        <w:rPr>
          <w:rFonts w:ascii="宋体" w:hAnsi="宋体" w:eastAsia="宋体" w:cs="宋体"/>
          <w:b/>
          <w:kern w:val="2"/>
          <w:lang w:eastAsia="zh-CN"/>
        </w:rPr>
      </w:pPr>
    </w:p>
    <w:tbl>
      <w:tblPr>
        <w:tblStyle w:val="25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法定代表人身份证正面</w:t>
            </w: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p>
            <w:pPr>
              <w:widowControl w:val="0"/>
              <w:jc w:val="both"/>
              <w:rPr>
                <w:rFonts w:ascii="宋体" w:hAnsi="宋体" w:eastAsia="宋体" w:cs="宋体"/>
                <w:lang w:eastAsia="zh-CN"/>
              </w:rPr>
            </w:pPr>
          </w:p>
        </w:tc>
        <w:tc>
          <w:tcPr>
            <w:tcW w:w="4264" w:type="dxa"/>
          </w:tcPr>
          <w:p>
            <w:pPr>
              <w:widowControl w:val="0"/>
              <w:jc w:val="both"/>
              <w:rPr>
                <w:rFonts w:ascii="宋体" w:hAnsi="宋体" w:eastAsia="宋体" w:cs="宋体"/>
                <w:lang w:eastAsia="zh-CN"/>
              </w:rPr>
            </w:pPr>
            <w:r>
              <w:rPr>
                <w:rFonts w:hint="eastAsia" w:ascii="宋体" w:hAnsi="宋体" w:eastAsia="宋体" w:cs="宋体"/>
                <w:lang w:eastAsia="zh-CN"/>
              </w:rPr>
              <w:t>法定代表人身份证背面</w:t>
            </w:r>
          </w:p>
        </w:tc>
      </w:tr>
    </w:tbl>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2-5（2）</w:t>
      </w:r>
    </w:p>
    <w:p>
      <w:pPr>
        <w:widowControl w:val="0"/>
        <w:spacing w:line="460" w:lineRule="exact"/>
        <w:jc w:val="center"/>
        <w:rPr>
          <w:rFonts w:ascii="宋体" w:hAnsi="宋体" w:eastAsia="宋体" w:cs="宋体"/>
          <w:kern w:val="2"/>
          <w:u w:color="000000"/>
          <w:lang w:eastAsia="zh-CN"/>
        </w:rPr>
      </w:pPr>
      <w:r>
        <w:rPr>
          <w:rFonts w:ascii="宋体" w:hAnsi="宋体" w:eastAsia="宋体" w:cs="Arial Unicode MS"/>
          <w:b/>
          <w:bCs/>
          <w:kern w:val="2"/>
          <w:u w:color="000000"/>
          <w:lang w:eastAsia="zh-CN"/>
        </w:rPr>
        <w:t>法定代表人授权书</w:t>
      </w:r>
    </w:p>
    <w:p>
      <w:pPr>
        <w:spacing w:line="360" w:lineRule="auto"/>
        <w:rPr>
          <w:rFonts w:eastAsia="宋体"/>
          <w:szCs w:val="21"/>
          <w:lang w:eastAsia="zh-CN"/>
        </w:rPr>
      </w:pPr>
    </w:p>
    <w:p>
      <w:pPr>
        <w:spacing w:line="360" w:lineRule="auto"/>
        <w:rPr>
          <w:rFonts w:eastAsia="宋体"/>
          <w:szCs w:val="21"/>
          <w:lang w:eastAsia="zh-CN"/>
        </w:rPr>
      </w:pPr>
      <w:r>
        <w:rPr>
          <w:rFonts w:eastAsia="宋体"/>
          <w:szCs w:val="21"/>
          <w:lang w:eastAsia="zh-CN"/>
        </w:rPr>
        <w:t>致：天津滨海职业学院</w:t>
      </w:r>
    </w:p>
    <w:p>
      <w:pPr>
        <w:snapToGrid w:val="0"/>
        <w:spacing w:line="360" w:lineRule="auto"/>
        <w:ind w:firstLine="420"/>
        <w:rPr>
          <w:rFonts w:eastAsia="宋体"/>
          <w:szCs w:val="21"/>
          <w:lang w:eastAsia="zh-CN"/>
        </w:rPr>
      </w:pPr>
      <w:r>
        <w:rPr>
          <w:rFonts w:eastAsia="宋体"/>
          <w:szCs w:val="21"/>
          <w:lang w:eastAsia="zh-CN"/>
        </w:rPr>
        <w:t>我____________（姓名）系______________________________（</w:t>
      </w:r>
      <w:r>
        <w:rPr>
          <w:rFonts w:hint="eastAsia" w:eastAsia="宋体"/>
          <w:szCs w:val="21"/>
          <w:lang w:eastAsia="zh-CN"/>
        </w:rPr>
        <w:t>供应商</w:t>
      </w:r>
      <w:r>
        <w:rPr>
          <w:rFonts w:eastAsia="宋体"/>
          <w:szCs w:val="21"/>
          <w:lang w:eastAsia="zh-CN"/>
        </w:rPr>
        <w:t>名称）的法定代表人，现授权委托本单位在职职工_______________（姓名，职务）（身份证号码：____________________、联系电话：_______________）作为</w:t>
      </w:r>
      <w:r>
        <w:rPr>
          <w:rFonts w:hint="eastAsia" w:eastAsia="宋体"/>
          <w:szCs w:val="21"/>
          <w:lang w:eastAsia="zh-CN"/>
        </w:rPr>
        <w:t>采购</w:t>
      </w:r>
      <w:r>
        <w:rPr>
          <w:rFonts w:eastAsia="宋体"/>
          <w:szCs w:val="21"/>
          <w:lang w:eastAsia="zh-CN"/>
        </w:rPr>
        <w:t>代表人以我方的名义参加贵</w:t>
      </w:r>
      <w:r>
        <w:rPr>
          <w:rFonts w:hint="eastAsia" w:eastAsia="宋体"/>
          <w:szCs w:val="21"/>
          <w:lang w:eastAsia="zh-CN"/>
        </w:rPr>
        <w:t>公司</w:t>
      </w:r>
      <w:r>
        <w:rPr>
          <w:rFonts w:eastAsia="宋体"/>
          <w:szCs w:val="21"/>
          <w:lang w:eastAsia="zh-CN"/>
        </w:rPr>
        <w:t>______________________项目（项目编号：_______________）的</w:t>
      </w:r>
      <w:r>
        <w:rPr>
          <w:rFonts w:hint="eastAsia" w:eastAsia="宋体"/>
          <w:szCs w:val="21"/>
          <w:lang w:eastAsia="zh-CN"/>
        </w:rPr>
        <w:t>采购</w:t>
      </w:r>
      <w:r>
        <w:rPr>
          <w:rFonts w:eastAsia="宋体"/>
          <w:szCs w:val="21"/>
          <w:lang w:eastAsia="zh-CN"/>
        </w:rPr>
        <w:t>活动，</w:t>
      </w:r>
      <w:r>
        <w:rPr>
          <w:rFonts w:hint="eastAsia" w:eastAsia="宋体"/>
          <w:szCs w:val="21"/>
          <w:lang w:eastAsia="zh-CN"/>
        </w:rPr>
        <w:t>并代表我方全权办理针对上述项目的递交响应文件、采购、响应文件澄清、签约等一切具体事务和签署相关文件。</w:t>
      </w:r>
    </w:p>
    <w:p>
      <w:pPr>
        <w:snapToGrid w:val="0"/>
        <w:spacing w:line="360" w:lineRule="auto"/>
        <w:ind w:firstLine="420"/>
        <w:rPr>
          <w:rFonts w:eastAsia="宋体"/>
          <w:szCs w:val="21"/>
          <w:lang w:eastAsia="zh-CN"/>
        </w:rPr>
      </w:pPr>
      <w:r>
        <w:rPr>
          <w:rFonts w:hint="eastAsia" w:eastAsia="宋体"/>
          <w:szCs w:val="21"/>
          <w:lang w:eastAsia="zh-CN"/>
        </w:rPr>
        <w:t>我方对采购代表人的签名事项负全部责任。</w:t>
      </w:r>
    </w:p>
    <w:p>
      <w:pPr>
        <w:snapToGrid w:val="0"/>
        <w:spacing w:line="360" w:lineRule="auto"/>
        <w:ind w:firstLine="420"/>
        <w:rPr>
          <w:rFonts w:eastAsia="宋体"/>
          <w:szCs w:val="21"/>
          <w:lang w:eastAsia="zh-CN"/>
        </w:rPr>
      </w:pPr>
      <w:r>
        <w:rPr>
          <w:rFonts w:hint="eastAsia" w:eastAsia="宋体"/>
          <w:szCs w:val="21"/>
          <w:lang w:eastAsia="zh-CN"/>
        </w:rPr>
        <w:t>本授权书至采购有效期结束前始终有效。</w:t>
      </w:r>
    </w:p>
    <w:p>
      <w:pPr>
        <w:snapToGrid w:val="0"/>
        <w:spacing w:line="360" w:lineRule="auto"/>
        <w:ind w:firstLine="420"/>
        <w:rPr>
          <w:rFonts w:eastAsia="宋体"/>
          <w:szCs w:val="21"/>
          <w:lang w:eastAsia="zh-CN"/>
        </w:rPr>
      </w:pPr>
      <w:r>
        <w:rPr>
          <w:rFonts w:hint="eastAsia" w:eastAsia="宋体"/>
          <w:szCs w:val="21"/>
          <w:lang w:eastAsia="zh-CN"/>
        </w:rPr>
        <w:t>采购代表人无转委托权，特此委托。</w:t>
      </w:r>
    </w:p>
    <w:p>
      <w:pPr>
        <w:spacing w:line="360" w:lineRule="auto"/>
        <w:rPr>
          <w:rFonts w:eastAsia="宋体"/>
          <w:lang w:eastAsia="zh-CN"/>
        </w:rPr>
      </w:pPr>
    </w:p>
    <w:p>
      <w:pPr>
        <w:spacing w:line="360" w:lineRule="auto"/>
        <w:ind w:right="480"/>
        <w:jc w:val="right"/>
        <w:rPr>
          <w:rFonts w:eastAsia="宋体"/>
          <w:lang w:eastAsia="zh-CN"/>
        </w:rPr>
      </w:pPr>
      <w:r>
        <w:rPr>
          <w:rFonts w:hint="eastAsia" w:ascii="宋体" w:hAnsi="宋体" w:eastAsia="宋体" w:cs="宋体"/>
          <w:lang w:val="zh-TW" w:eastAsia="zh-CN"/>
        </w:rPr>
        <w:t xml:space="preserve">                         </w:t>
      </w:r>
      <w:r>
        <w:rPr>
          <w:rFonts w:ascii="宋体" w:hAnsi="宋体" w:eastAsia="宋体" w:cs="宋体"/>
          <w:lang w:val="zh-TW" w:eastAsia="zh-TW"/>
        </w:rPr>
        <w:t>供应商名称（公章）：</w:t>
      </w:r>
    </w:p>
    <w:p>
      <w:pPr>
        <w:spacing w:line="360" w:lineRule="auto"/>
        <w:ind w:right="480"/>
        <w:jc w:val="right"/>
        <w:rPr>
          <w:rFonts w:eastAsia="宋体"/>
          <w:lang w:eastAsia="zh-CN"/>
        </w:rPr>
      </w:pPr>
      <w:r>
        <w:rPr>
          <w:rFonts w:hint="eastAsia" w:eastAsia="宋体"/>
          <w:lang w:eastAsia="zh-CN"/>
        </w:rPr>
        <w:t xml:space="preserve">                                                              </w:t>
      </w:r>
      <w:r>
        <w:rPr>
          <w:rFonts w:eastAsia="宋体"/>
          <w:lang w:eastAsia="zh-CN"/>
        </w:rPr>
        <w:t>法定代表人（签字</w:t>
      </w:r>
      <w:r>
        <w:rPr>
          <w:rFonts w:hint="eastAsia" w:eastAsia="宋体"/>
          <w:lang w:eastAsia="zh-CN"/>
        </w:rPr>
        <w:t>或</w:t>
      </w:r>
      <w:r>
        <w:rPr>
          <w:rFonts w:eastAsia="宋体"/>
          <w:lang w:eastAsia="zh-CN"/>
        </w:rPr>
        <w:t>盖章）：</w:t>
      </w:r>
    </w:p>
    <w:p>
      <w:pPr>
        <w:spacing w:line="360" w:lineRule="auto"/>
        <w:ind w:right="480"/>
        <w:jc w:val="center"/>
        <w:rPr>
          <w:rFonts w:eastAsia="宋体"/>
          <w:lang w:eastAsia="zh-CN"/>
        </w:rPr>
      </w:pPr>
    </w:p>
    <w:p>
      <w:pPr>
        <w:spacing w:line="360" w:lineRule="auto"/>
        <w:ind w:right="480"/>
        <w:jc w:val="right"/>
        <w:rPr>
          <w:rFonts w:eastAsia="宋体"/>
          <w:lang w:eastAsia="zh-CN"/>
        </w:rPr>
      </w:pPr>
      <w:r>
        <w:rPr>
          <w:rFonts w:hint="eastAsia" w:eastAsia="宋体"/>
          <w:lang w:eastAsia="zh-CN"/>
        </w:rPr>
        <w:t xml:space="preserve">                                                                                      年   月   日</w:t>
      </w:r>
    </w:p>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法定代表人身份证背面</w:t>
            </w:r>
          </w:p>
        </w:tc>
      </w:tr>
    </w:tbl>
    <w:p>
      <w:pPr>
        <w:spacing w:line="360" w:lineRule="auto"/>
        <w:rPr>
          <w:rFonts w:eastAsia="宋体"/>
          <w:lang w:eastAsia="zh-CN"/>
        </w:rPr>
      </w:pPr>
    </w:p>
    <w:tbl>
      <w:tblPr>
        <w:tblStyle w:val="25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采购代表人身份证正面</w:t>
            </w: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p>
            <w:pPr>
              <w:spacing w:line="360" w:lineRule="auto"/>
              <w:rPr>
                <w:rFonts w:ascii="Helvetica" w:hAnsi="Helvetica" w:eastAsia="宋体"/>
                <w:kern w:val="2"/>
                <w:lang w:eastAsia="zh-CN"/>
              </w:rPr>
            </w:pPr>
          </w:p>
        </w:tc>
        <w:tc>
          <w:tcPr>
            <w:tcW w:w="4261" w:type="dxa"/>
          </w:tcPr>
          <w:p>
            <w:pPr>
              <w:spacing w:line="360" w:lineRule="auto"/>
              <w:rPr>
                <w:rFonts w:ascii="Helvetica" w:hAnsi="Helvetica" w:eastAsia="宋体"/>
                <w:kern w:val="2"/>
                <w:lang w:eastAsia="zh-CN"/>
              </w:rPr>
            </w:pPr>
            <w:r>
              <w:rPr>
                <w:rFonts w:hint="eastAsia" w:ascii="Helvetica" w:hAnsi="Helvetica" w:eastAsia="宋体"/>
                <w:kern w:val="2"/>
                <w:lang w:eastAsia="zh-CN"/>
              </w:rPr>
              <w:t>采购代表人身份证背面</w:t>
            </w:r>
          </w:p>
        </w:tc>
      </w:tr>
    </w:tbl>
    <w:p>
      <w:pPr>
        <w:widowControl w:val="0"/>
        <w:autoSpaceDE w:val="0"/>
        <w:autoSpaceDN w:val="0"/>
        <w:adjustRightInd w:val="0"/>
        <w:spacing w:line="360" w:lineRule="auto"/>
        <w:rPr>
          <w:rFonts w:ascii="宋体" w:hAnsi="宋体" w:eastAsia="宋体" w:cs="MicrosoftYaHei-Bold"/>
          <w:b/>
          <w:bCs/>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附件2-6</w:t>
      </w:r>
    </w:p>
    <w:p>
      <w:pPr>
        <w:widowControl w:val="0"/>
        <w:autoSpaceDE w:val="0"/>
        <w:autoSpaceDN w:val="0"/>
        <w:adjustRightInd w:val="0"/>
        <w:spacing w:line="360" w:lineRule="auto"/>
        <w:jc w:val="center"/>
        <w:rPr>
          <w:rFonts w:ascii="宋体" w:hAnsi="宋体" w:eastAsia="宋体" w:cs="MicrosoftYaHei-Bold"/>
          <w:b/>
          <w:bCs/>
          <w:lang w:eastAsia="zh-CN"/>
        </w:rPr>
      </w:pPr>
      <w:r>
        <w:rPr>
          <w:rFonts w:hint="eastAsia" w:ascii="宋体" w:hAnsi="宋体" w:eastAsia="宋体" w:cs="MicrosoftYaHei-Bold"/>
          <w:b/>
          <w:bCs/>
          <w:lang w:eastAsia="zh-CN"/>
        </w:rPr>
        <w:t>非联合体采购声明函</w:t>
      </w:r>
    </w:p>
    <w:p>
      <w:pPr>
        <w:widowControl w:val="0"/>
        <w:autoSpaceDE w:val="0"/>
        <w:autoSpaceDN w:val="0"/>
        <w:adjustRightInd w:val="0"/>
        <w:spacing w:line="360" w:lineRule="auto"/>
        <w:jc w:val="center"/>
        <w:rPr>
          <w:rFonts w:ascii="宋体" w:hAnsi="宋体" w:eastAsia="宋体" w:cs="MicrosoftYaHei-Bold"/>
          <w:b/>
          <w:bCs/>
          <w:lang w:eastAsia="zh-CN"/>
        </w:rPr>
      </w:pPr>
    </w:p>
    <w:p>
      <w:pPr>
        <w:spacing w:line="560" w:lineRule="exact"/>
        <w:ind w:firstLine="420"/>
        <w:rPr>
          <w:rFonts w:ascii="宋体" w:hAnsi="宋体" w:eastAsia="宋体"/>
          <w:lang w:eastAsia="zh-CN"/>
        </w:rPr>
      </w:pPr>
      <w:r>
        <w:rPr>
          <w:rFonts w:hint="eastAsia" w:ascii="宋体" w:hAnsi="宋体" w:eastAsia="宋体"/>
          <w:lang w:eastAsia="zh-CN"/>
        </w:rPr>
        <w:t>我单位现参与</w:t>
      </w:r>
      <w:r>
        <w:rPr>
          <w:rFonts w:hint="eastAsia" w:ascii="宋体" w:hAnsi="宋体" w:eastAsia="宋体"/>
          <w:u w:val="single"/>
          <w:lang w:eastAsia="zh-CN"/>
        </w:rPr>
        <w:t xml:space="preserve">                        </w:t>
      </w:r>
      <w:r>
        <w:rPr>
          <w:rFonts w:hint="eastAsia" w:ascii="宋体" w:hAnsi="宋体" w:eastAsia="宋体"/>
          <w:lang w:eastAsia="zh-CN"/>
        </w:rPr>
        <w:t>项目（项目编号：</w:t>
      </w:r>
      <w:r>
        <w:rPr>
          <w:rFonts w:hint="eastAsia" w:ascii="宋体" w:hAnsi="宋体" w:eastAsia="宋体"/>
          <w:u w:val="single"/>
          <w:lang w:eastAsia="zh-CN"/>
        </w:rPr>
        <w:t xml:space="preserve">          </w:t>
      </w:r>
      <w:r>
        <w:rPr>
          <w:rFonts w:hint="eastAsia" w:ascii="宋体" w:hAnsi="宋体" w:eastAsia="宋体"/>
          <w:lang w:eastAsia="zh-CN"/>
        </w:rPr>
        <w:t>），并作出如下声明：</w:t>
      </w:r>
    </w:p>
    <w:p>
      <w:pPr>
        <w:widowControl w:val="0"/>
        <w:autoSpaceDE w:val="0"/>
        <w:autoSpaceDN w:val="0"/>
        <w:adjustRightInd w:val="0"/>
        <w:spacing w:line="360" w:lineRule="auto"/>
        <w:ind w:firstLine="420"/>
        <w:rPr>
          <w:rFonts w:ascii="宋体" w:hAnsi="宋体" w:eastAsia="宋体" w:cs="MicrosoftYaHei"/>
          <w:lang w:eastAsia="zh-CN"/>
        </w:rPr>
      </w:pPr>
      <w:r>
        <w:rPr>
          <w:rFonts w:hint="eastAsia" w:ascii="宋体" w:hAnsi="宋体" w:eastAsia="宋体" w:cs="MicrosoftYaHei"/>
          <w:lang w:eastAsia="zh-CN"/>
        </w:rPr>
        <w:t>我单位承诺此次采购属于非联合体参加，本公司对声明的真实性负责。如有虚假，将依法承担相应责任。</w:t>
      </w:r>
    </w:p>
    <w:p>
      <w:pPr>
        <w:spacing w:line="560" w:lineRule="exact"/>
        <w:rPr>
          <w:rFonts w:ascii="宋体" w:hAnsi="宋体" w:eastAsia="宋体"/>
          <w:lang w:eastAsia="zh-CN"/>
        </w:rPr>
      </w:pPr>
    </w:p>
    <w:p>
      <w:pPr>
        <w:spacing w:line="560" w:lineRule="exact"/>
        <w:ind w:firstLine="420"/>
        <w:rPr>
          <w:rFonts w:ascii="宋体" w:hAnsi="宋体" w:eastAsia="宋体"/>
          <w:lang w:eastAsia="zh-CN"/>
        </w:rPr>
      </w:pPr>
      <w:r>
        <w:rPr>
          <w:rFonts w:hint="eastAsia" w:ascii="宋体" w:hAnsi="宋体" w:eastAsia="宋体"/>
          <w:lang w:eastAsia="zh-CN"/>
        </w:rPr>
        <w:t>特此声明。</w:t>
      </w: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供应商名称（盖章）：</w:t>
      </w:r>
    </w:p>
    <w:p>
      <w:pPr>
        <w:jc w:val="right"/>
        <w:rPr>
          <w:rFonts w:ascii="宋体" w:hAnsi="宋体" w:eastAsia="宋体" w:cs="宋体"/>
          <w:bCs/>
          <w:lang w:eastAsia="zh-CN"/>
        </w:rPr>
      </w:pPr>
    </w:p>
    <w:p>
      <w:pPr>
        <w:jc w:val="right"/>
        <w:rPr>
          <w:rFonts w:ascii="宋体" w:hAnsi="宋体" w:eastAsia="宋体" w:cs="宋体"/>
          <w:bCs/>
          <w:lang w:eastAsia="zh-CN"/>
        </w:rPr>
      </w:pPr>
    </w:p>
    <w:p>
      <w:pPr>
        <w:jc w:val="right"/>
        <w:rPr>
          <w:rFonts w:ascii="宋体" w:hAnsi="宋体" w:eastAsia="宋体" w:cs="宋体"/>
          <w:bCs/>
          <w:lang w:eastAsia="zh-CN"/>
        </w:rPr>
      </w:pPr>
      <w:r>
        <w:rPr>
          <w:rFonts w:hint="eastAsia" w:ascii="宋体" w:hAnsi="宋体" w:eastAsia="宋体" w:cs="宋体"/>
          <w:bCs/>
          <w:lang w:eastAsia="zh-CN"/>
        </w:rPr>
        <w:t>法定代表人（签字或盖章）：</w:t>
      </w:r>
    </w:p>
    <w:p>
      <w:pPr>
        <w:spacing w:line="560" w:lineRule="exact"/>
        <w:jc w:val="right"/>
        <w:rPr>
          <w:rFonts w:ascii="宋体" w:hAnsi="宋体" w:eastAsia="宋体"/>
          <w:lang w:eastAsia="zh-CN"/>
        </w:rPr>
      </w:pPr>
    </w:p>
    <w:p>
      <w:pPr>
        <w:spacing w:line="560" w:lineRule="exact"/>
        <w:jc w:val="right"/>
        <w:rPr>
          <w:rFonts w:ascii="宋体" w:hAnsi="宋体" w:eastAsia="宋体"/>
          <w:lang w:eastAsia="zh-CN"/>
        </w:rPr>
      </w:pPr>
      <w:r>
        <w:rPr>
          <w:rFonts w:hint="eastAsia" w:ascii="宋体" w:hAnsi="宋体" w:eastAsia="宋体"/>
          <w:lang w:eastAsia="zh-CN"/>
        </w:rPr>
        <w:t>年   月   日</w:t>
      </w: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autoSpaceDE w:val="0"/>
        <w:autoSpaceDN w:val="0"/>
        <w:adjustRightInd w:val="0"/>
        <w:spacing w:line="360" w:lineRule="auto"/>
        <w:rPr>
          <w:rFonts w:ascii="宋体" w:hAnsi="宋体" w:eastAsia="宋体" w:cs="MicrosoftYaHei-Bold"/>
          <w:b/>
          <w:bCs/>
          <w:lang w:eastAsia="zh-CN"/>
        </w:rPr>
      </w:pPr>
      <w:r>
        <w:rPr>
          <w:rFonts w:hint="eastAsia" w:ascii="宋体" w:hAnsi="宋体" w:eastAsia="宋体" w:cs="MicrosoftYaHei-Bold"/>
          <w:b/>
          <w:bCs/>
          <w:lang w:eastAsia="zh-CN"/>
        </w:rPr>
        <w:t>附件2-7</w:t>
      </w:r>
    </w:p>
    <w:p>
      <w:pPr>
        <w:widowControl w:val="0"/>
        <w:spacing w:line="360" w:lineRule="auto"/>
        <w:jc w:val="both"/>
        <w:rPr>
          <w:rFonts w:ascii="宋体" w:hAnsi="宋体" w:eastAsia="宋体" w:cs="宋体"/>
          <w:b/>
          <w:bCs/>
          <w:u w:color="000000"/>
          <w:lang w:val="zh-TW" w:eastAsia="zh-CN"/>
        </w:rPr>
      </w:pPr>
    </w:p>
    <w:p>
      <w:pPr>
        <w:widowControl w:val="0"/>
        <w:spacing w:line="360" w:lineRule="auto"/>
        <w:jc w:val="both"/>
        <w:rPr>
          <w:rFonts w:ascii="宋体" w:hAnsi="宋体" w:eastAsia="宋体" w:cs="宋体"/>
          <w:bCs/>
          <w:u w:color="000000"/>
          <w:lang w:val="zh-TW" w:eastAsia="zh-CN"/>
        </w:rPr>
      </w:pPr>
      <w:r>
        <w:rPr>
          <w:rFonts w:hint="eastAsia" w:ascii="宋体" w:hAnsi="宋体" w:eastAsia="宋体" w:cs="宋体"/>
          <w:bCs/>
          <w:u w:color="000000"/>
          <w:lang w:val="zh-TW" w:eastAsia="zh-CN"/>
        </w:rPr>
        <w:t>本项目 “供应商实质性资格要求”中要求提供的其他证明材料。</w:t>
      </w:r>
    </w:p>
    <w:p>
      <w:pPr>
        <w:spacing w:line="460" w:lineRule="exact"/>
        <w:rPr>
          <w:rFonts w:eastAsia="宋体"/>
          <w:b/>
          <w:lang w:eastAsia="zh-TW"/>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spacing w:line="460" w:lineRule="exact"/>
        <w:rPr>
          <w:rFonts w:eastAsia="宋体"/>
          <w:b/>
          <w:lang w:eastAsia="zh-CN"/>
        </w:rPr>
      </w:pPr>
    </w:p>
    <w:p>
      <w:pPr>
        <w:widowControl w:val="0"/>
        <w:spacing w:line="360" w:lineRule="auto"/>
        <w:rPr>
          <w:rFonts w:ascii="宋体" w:hAnsi="宋体" w:eastAsia="宋体" w:cs="宋体"/>
          <w:b/>
          <w:bCs/>
          <w:kern w:val="2"/>
          <w:u w:color="000000"/>
          <w:lang w:val="zh-TW" w:eastAsia="zh-CN"/>
        </w:rPr>
      </w:pPr>
      <w:bookmarkStart w:id="36" w:name="_Hlk106965902"/>
      <w:r>
        <w:rPr>
          <w:rFonts w:ascii="宋体" w:hAnsi="宋体" w:eastAsia="宋体" w:cs="宋体"/>
          <w:b/>
          <w:bCs/>
          <w:kern w:val="2"/>
          <w:u w:color="000000"/>
          <w:lang w:val="zh-TW" w:eastAsia="zh-TW"/>
        </w:rPr>
        <w:t>附件</w:t>
      </w:r>
      <w:r>
        <w:rPr>
          <w:rFonts w:hint="eastAsia" w:ascii="宋体" w:hAnsi="宋体" w:eastAsia="宋体" w:cs="宋体"/>
          <w:b/>
          <w:bCs/>
          <w:kern w:val="2"/>
          <w:u w:color="000000"/>
          <w:lang w:eastAsia="zh-CN"/>
        </w:rPr>
        <w:t>3</w:t>
      </w:r>
    </w:p>
    <w:bookmarkEnd w:id="36"/>
    <w:p>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pPr>
        <w:tabs>
          <w:tab w:val="left" w:pos="360"/>
        </w:tabs>
        <w:spacing w:line="460" w:lineRule="exact"/>
        <w:ind w:firstLine="482"/>
        <w:jc w:val="center"/>
        <w:rPr>
          <w:rFonts w:ascii="宋体" w:hAnsi="宋体" w:cs="宋体"/>
          <w:b/>
          <w:bCs/>
          <w:u w:color="000000"/>
          <w:lang w:val="zh-TW" w:eastAsia="zh-CN"/>
        </w:rPr>
      </w:pPr>
    </w:p>
    <w:p>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hint="eastAsia" w:ascii="宋体" w:hAnsi="宋体" w:cs="宋体"/>
          <w:u w:color="000000"/>
          <w:lang w:val="zh-TW" w:eastAsia="zh-CN"/>
        </w:rPr>
        <w:t>学院</w:t>
      </w:r>
      <w:r>
        <w:rPr>
          <w:rFonts w:hint="eastAsia" w:ascii="宋体" w:hAnsi="宋体" w:cs="宋体"/>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hint="eastAsia" w:ascii="宋体" w:hAnsi="宋体" w:cs="宋体"/>
          <w:u w:val="single"/>
          <w:lang w:val="zh-TW" w:eastAsia="zh-CN"/>
        </w:rPr>
        <w:t xml:space="preserve">              </w:t>
      </w:r>
      <w:r>
        <w:rPr>
          <w:rFonts w:ascii="宋体" w:hAnsi="宋体" w:cs="宋体"/>
          <w:u w:color="000000"/>
          <w:lang w:val="zh-TW" w:eastAsia="zh-TW"/>
        </w:rPr>
        <w:t>）的</w:t>
      </w:r>
      <w:r>
        <w:rPr>
          <w:rFonts w:hint="eastAsia" w:ascii="宋体" w:hAnsi="宋体" w:cs="宋体"/>
          <w:u w:color="000000"/>
          <w:lang w:val="zh-TW" w:eastAsia="zh-TW"/>
        </w:rPr>
        <w:t>校内采购邀请</w:t>
      </w:r>
      <w:r>
        <w:rPr>
          <w:rFonts w:ascii="宋体" w:hAnsi="宋体" w:cs="宋体"/>
          <w:u w:color="000000"/>
          <w:lang w:val="zh-TW" w:eastAsia="zh-TW"/>
        </w:rPr>
        <w:t>，签字代表</w:t>
      </w:r>
      <w:r>
        <w:rPr>
          <w:rFonts w:hint="eastAsia" w:ascii="宋体" w:hAnsi="宋体" w:cs="宋体"/>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hint="eastAsia" w:ascii="宋体" w:hAnsi="宋体" w:cs="宋体"/>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hint="eastAsia" w:ascii="宋体" w:hAnsi="宋体" w:cs="宋体"/>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hint="eastAsia" w:ascii="宋体" w:hAnsi="宋体" w:cs="宋体"/>
          <w:u w:color="000000"/>
          <w:lang w:val="zh-TW" w:eastAsia="zh-CN"/>
        </w:rPr>
        <w:t>.docx</w:t>
      </w:r>
      <w:r>
        <w:rPr>
          <w:rFonts w:ascii="宋体" w:hAnsi="宋体" w:cs="宋体"/>
          <w:u w:color="000000"/>
          <w:lang w:val="zh-TW" w:eastAsia="zh-TW"/>
        </w:rPr>
        <w:t>）</w:t>
      </w:r>
      <w:r>
        <w:rPr>
          <w:rFonts w:hint="eastAsia" w:ascii="宋体" w:hAnsi="宋体" w:cs="宋体"/>
          <w:lang w:val="zh-TW" w:eastAsia="zh-CN"/>
        </w:rPr>
        <w:t>一</w:t>
      </w:r>
      <w:r>
        <w:rPr>
          <w:rFonts w:ascii="宋体" w:hAnsi="宋体" w:cs="宋体"/>
          <w:lang w:val="zh-TW" w:eastAsia="zh-TW"/>
        </w:rPr>
        <w:t>份。</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pPr>
        <w:spacing w:line="460" w:lineRule="exact"/>
        <w:ind w:firstLine="424" w:firstLineChars="177"/>
        <w:rPr>
          <w:rFonts w:ascii="宋体" w:hAnsi="宋体" w:cs="宋体"/>
          <w:u w:color="000000"/>
          <w:lang w:val="zh-TW" w:eastAsia="zh-TW"/>
        </w:rPr>
      </w:pPr>
      <w:r>
        <w:rPr>
          <w:rFonts w:ascii="宋体" w:hAnsi="宋体" w:cs="宋体"/>
          <w:u w:color="000000"/>
          <w:lang w:val="zh-TW" w:eastAsia="zh-TW"/>
        </w:rPr>
        <w:t>据此函，签字代表宣布同意如下：</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hint="eastAsia" w:ascii="宋体" w:hAnsi="宋体" w:cs="宋体"/>
          <w:u w:color="000000"/>
          <w:lang w:val="zh-TW" w:eastAsia="zh-CN"/>
        </w:rPr>
        <w:t>服务</w:t>
      </w:r>
      <w:r>
        <w:rPr>
          <w:rFonts w:ascii="宋体" w:hAnsi="宋体" w:cs="宋体"/>
          <w:u w:color="000000"/>
          <w:lang w:val="zh-TW" w:eastAsia="zh-TW"/>
        </w:rPr>
        <w:t>总价分别为</w:t>
      </w:r>
    </w:p>
    <w:p>
      <w:pPr>
        <w:spacing w:line="460" w:lineRule="exact"/>
        <w:ind w:firstLine="424" w:firstLineChars="177"/>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hint="eastAsia" w:ascii="宋体" w:hAnsi="宋体" w:cs="宋体"/>
          <w:u w:val="single"/>
          <w:lang w:val="zh-TW" w:eastAsia="zh-CN"/>
        </w:rPr>
        <w:t xml:space="preserve">     </w:t>
      </w:r>
      <w:r>
        <w:rPr>
          <w:rFonts w:ascii="宋体" w:hAnsi="宋体" w:cs="宋体"/>
          <w:u w:color="000000"/>
          <w:lang w:val="zh-TW" w:eastAsia="zh-TW"/>
        </w:rPr>
        <w:t>元。</w:t>
      </w:r>
    </w:p>
    <w:p>
      <w:pPr>
        <w:spacing w:line="460" w:lineRule="exact"/>
        <w:ind w:firstLine="424" w:firstLineChars="177"/>
        <w:rPr>
          <w:rFonts w:ascii="宋体" w:hAnsi="宋体" w:cs="宋体"/>
          <w:u w:color="000000"/>
          <w:lang w:eastAsia="zh-CN"/>
        </w:rPr>
      </w:pPr>
      <w:r>
        <w:rPr>
          <w:rFonts w:ascii="宋体" w:hAnsi="宋体" w:cs="宋体"/>
          <w:u w:color="000000"/>
          <w:lang w:eastAsia="zh-CN"/>
        </w:rPr>
        <w:t>………………………………………………</w:t>
      </w:r>
    </w:p>
    <w:p>
      <w:pPr>
        <w:spacing w:line="460" w:lineRule="exact"/>
        <w:ind w:firstLine="424" w:firstLineChars="177"/>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pPr>
        <w:spacing w:line="460" w:lineRule="exact"/>
        <w:ind w:firstLine="480"/>
        <w:rPr>
          <w:rFonts w:ascii="宋体" w:hAnsi="宋体" w:cs="宋体"/>
          <w:u w:color="000000"/>
          <w:lang w:eastAsia="zh-CN"/>
        </w:rPr>
      </w:pPr>
    </w:p>
    <w:p>
      <w:pPr>
        <w:spacing w:line="460" w:lineRule="exact"/>
        <w:ind w:firstLine="480"/>
        <w:rPr>
          <w:rFonts w:ascii="宋体" w:hAnsi="宋体" w:cs="宋体"/>
          <w:u w:color="000000"/>
          <w:lang w:eastAsia="zh-CN"/>
        </w:rPr>
      </w:pPr>
    </w:p>
    <w:p>
      <w:pPr>
        <w:spacing w:line="460" w:lineRule="exact"/>
        <w:ind w:firstLine="480"/>
        <w:jc w:val="right"/>
        <w:rPr>
          <w:rFonts w:ascii="宋体" w:hAnsi="宋体" w:cs="宋体"/>
          <w:u w:color="000000"/>
          <w:lang w:eastAsia="zh-CN"/>
        </w:rPr>
      </w:pPr>
      <w:r>
        <w:rPr>
          <w:rFonts w:hint="eastAsia" w:ascii="宋体" w:hAnsi="宋体" w:cs="宋体"/>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pPr>
        <w:spacing w:line="460" w:lineRule="exact"/>
        <w:ind w:firstLine="480"/>
        <w:rPr>
          <w:rFonts w:ascii="宋体" w:hAnsi="宋体" w:cs="宋体"/>
          <w:u w:color="000000"/>
          <w:lang w:eastAsia="zh-CN"/>
        </w:rPr>
      </w:pPr>
    </w:p>
    <w:p>
      <w:pPr>
        <w:widowControl w:val="0"/>
        <w:spacing w:line="360" w:lineRule="auto"/>
        <w:jc w:val="center"/>
        <w:rPr>
          <w:rFonts w:ascii="宋体" w:hAnsi="宋体" w:eastAsia="宋体" w:cs="宋体"/>
          <w:b/>
          <w:bCs/>
          <w:kern w:val="2"/>
          <w:u w:color="000000"/>
          <w:lang w:eastAsia="zh-CN"/>
        </w:rPr>
      </w:pPr>
    </w:p>
    <w:p>
      <w:pPr>
        <w:rPr>
          <w:rFonts w:ascii="宋体" w:hAnsi="宋体" w:eastAsia="宋体" w:cs="宋体"/>
          <w:b/>
          <w:bCs/>
          <w:kern w:val="2"/>
          <w:u w:color="000000"/>
          <w:lang w:val="zh-TW" w:eastAsia="zh-CN"/>
        </w:rPr>
      </w:pPr>
      <w:r>
        <w:rPr>
          <w:rFonts w:ascii="宋体" w:hAnsi="宋体" w:eastAsia="宋体" w:cs="宋体"/>
          <w:b/>
          <w:bCs/>
          <w:kern w:val="2"/>
          <w:u w:color="000000"/>
          <w:lang w:val="zh-TW" w:eastAsia="zh-CN"/>
        </w:rPr>
        <w:br w:type="page"/>
      </w:r>
    </w:p>
    <w:p>
      <w:pPr>
        <w:widowControl w:val="0"/>
        <w:spacing w:line="360" w:lineRule="auto"/>
        <w:rPr>
          <w:rFonts w:ascii="宋体" w:hAnsi="宋体" w:eastAsia="PMingLiU" w:cs="宋体"/>
          <w:b/>
          <w:bCs/>
          <w:kern w:val="2"/>
          <w:u w:color="000000"/>
          <w:lang w:val="zh-TW" w:eastAsia="zh-TW"/>
        </w:rPr>
      </w:pPr>
      <w:r>
        <w:rPr>
          <w:rFonts w:hint="eastAsia" w:ascii="宋体" w:hAnsi="宋体" w:eastAsia="宋体" w:cs="宋体"/>
          <w:b/>
          <w:bCs/>
          <w:kern w:val="2"/>
          <w:u w:color="000000"/>
          <w:lang w:val="zh-TW" w:eastAsia="zh-CN"/>
        </w:rPr>
        <w:t>附件</w:t>
      </w:r>
      <w:r>
        <w:rPr>
          <w:rFonts w:ascii="宋体" w:hAnsi="宋体" w:eastAsia="PMingLiU" w:cs="宋体"/>
          <w:b/>
          <w:bCs/>
          <w:kern w:val="2"/>
          <w:u w:color="000000"/>
          <w:lang w:val="zh-TW" w:eastAsia="zh-TW"/>
        </w:rPr>
        <w:t>4</w:t>
      </w:r>
    </w:p>
    <w:p>
      <w:pPr>
        <w:widowControl w:val="0"/>
        <w:spacing w:line="360" w:lineRule="auto"/>
        <w:jc w:val="center"/>
        <w:rPr>
          <w:rFonts w:ascii="宋体" w:hAnsi="宋体" w:eastAsia="宋体" w:cs="宋体"/>
          <w:b/>
          <w:bCs/>
          <w:kern w:val="2"/>
          <w:u w:color="000000"/>
          <w:lang w:eastAsia="zh-CN"/>
        </w:rPr>
      </w:pPr>
      <w:r>
        <w:rPr>
          <w:rFonts w:hint="eastAsia" w:ascii="宋体" w:hAnsi="宋体" w:eastAsia="宋体" w:cs="宋体"/>
          <w:b/>
          <w:bCs/>
          <w:kern w:val="2"/>
          <w:u w:color="000000"/>
          <w:lang w:val="zh-TW" w:eastAsia="zh-CN"/>
        </w:rPr>
        <w:t>采购</w:t>
      </w:r>
      <w:r>
        <w:rPr>
          <w:rFonts w:ascii="宋体" w:hAnsi="宋体" w:eastAsia="宋体" w:cs="宋体"/>
          <w:b/>
          <w:bCs/>
          <w:kern w:val="2"/>
          <w:u w:color="000000"/>
          <w:lang w:val="zh-TW" w:eastAsia="zh-TW"/>
        </w:rPr>
        <w:t>分项一览表</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项目名称：</w:t>
      </w:r>
    </w:p>
    <w:p>
      <w:pPr>
        <w:widowControl w:val="0"/>
        <w:spacing w:line="360" w:lineRule="auto"/>
        <w:jc w:val="both"/>
        <w:rPr>
          <w:rFonts w:ascii="宋体" w:hAnsi="宋体" w:eastAsia="宋体" w:cs="宋体"/>
          <w:kern w:val="2"/>
          <w:u w:val="single" w:color="000000"/>
          <w:lang w:eastAsia="zh-CN"/>
        </w:rPr>
      </w:pPr>
      <w:r>
        <w:rPr>
          <w:rFonts w:ascii="宋体" w:hAnsi="宋体" w:eastAsia="宋体" w:cs="宋体"/>
          <w:kern w:val="2"/>
          <w:u w:color="000000"/>
          <w:lang w:val="zh-TW" w:eastAsia="zh-TW"/>
        </w:rPr>
        <w:t>项目编号：</w:t>
      </w:r>
    </w:p>
    <w:p>
      <w:pPr>
        <w:widowControl w:val="0"/>
        <w:spacing w:line="360" w:lineRule="auto"/>
        <w:jc w:val="both"/>
        <w:rPr>
          <w:rFonts w:ascii="宋体" w:hAnsi="宋体" w:eastAsia="宋体" w:cs="宋体"/>
          <w:kern w:val="2"/>
          <w:u w:color="000000"/>
          <w:lang w:eastAsia="zh-CN"/>
        </w:rPr>
      </w:pPr>
      <w:r>
        <w:rPr>
          <w:rFonts w:ascii="宋体" w:hAnsi="宋体" w:eastAsia="宋体" w:cs="宋体"/>
          <w:kern w:val="2"/>
          <w:u w:color="000000"/>
          <w:lang w:val="zh-TW" w:eastAsia="zh-TW"/>
        </w:rPr>
        <w:t>包号：</w:t>
      </w:r>
    </w:p>
    <w:tbl>
      <w:tblPr>
        <w:tblStyle w:val="5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005"/>
        <w:gridCol w:w="922"/>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07" w:type="dxa"/>
            <w:gridSpan w:val="4"/>
            <w:vAlign w:val="center"/>
          </w:tcPr>
          <w:p>
            <w:pPr>
              <w:jc w:val="center"/>
              <w:rPr>
                <w:rFonts w:eastAsia="宋体"/>
                <w:b/>
                <w:bCs/>
                <w:lang w:eastAsia="zh-CN"/>
              </w:rPr>
            </w:pPr>
            <w:r>
              <w:rPr>
                <w:rFonts w:eastAsia="宋体"/>
                <w:b/>
                <w:bCs/>
                <w:lang w:eastAsia="zh-CN"/>
              </w:rPr>
              <w:t>服务名称</w:t>
            </w:r>
          </w:p>
        </w:tc>
        <w:tc>
          <w:tcPr>
            <w:tcW w:w="1276" w:type="dxa"/>
            <w:vAlign w:val="center"/>
          </w:tcPr>
          <w:p>
            <w:pPr>
              <w:jc w:val="center"/>
              <w:rPr>
                <w:rFonts w:eastAsia="宋体"/>
                <w:b/>
                <w:bCs/>
                <w:lang w:eastAsia="zh-CN"/>
              </w:rPr>
            </w:pPr>
            <w:r>
              <w:rPr>
                <w:rFonts w:hint="eastAsia" w:eastAsia="宋体"/>
                <w:b/>
                <w:bCs/>
                <w:lang w:eastAsia="zh-CN"/>
              </w:rPr>
              <w:t>数量</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6307" w:type="dxa"/>
            <w:gridSpan w:val="4"/>
            <w:vAlign w:val="center"/>
          </w:tcPr>
          <w:p>
            <w:pPr>
              <w:jc w:val="center"/>
              <w:rPr>
                <w:rFonts w:eastAsia="宋体"/>
                <w:kern w:val="2"/>
                <w:lang w:eastAsia="zh-CN"/>
              </w:rPr>
            </w:pPr>
          </w:p>
        </w:tc>
        <w:tc>
          <w:tcPr>
            <w:tcW w:w="1276" w:type="dxa"/>
            <w:vAlign w:val="center"/>
          </w:tcPr>
          <w:p>
            <w:pPr>
              <w:jc w:val="center"/>
              <w:rPr>
                <w:rFonts w:eastAsia="宋体"/>
                <w:lang w:eastAsia="zh-CN"/>
              </w:rPr>
            </w:pPr>
            <w:r>
              <w:rPr>
                <w:rFonts w:hint="eastAsia" w:eastAsia="宋体"/>
                <w:lang w:eastAsia="zh-CN"/>
              </w:rPr>
              <w:t>1项</w:t>
            </w: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17" w:type="dxa"/>
            <w:gridSpan w:val="6"/>
            <w:vAlign w:val="center"/>
          </w:tcPr>
          <w:p>
            <w:pPr>
              <w:rPr>
                <w:rFonts w:eastAsia="宋体"/>
                <w:b/>
                <w:lang w:eastAsia="zh-CN"/>
              </w:rPr>
            </w:pPr>
            <w:r>
              <w:rPr>
                <w:rFonts w:hint="eastAsia" w:eastAsia="宋体"/>
                <w:b/>
                <w:lang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b/>
                <w:kern w:val="2"/>
                <w:lang w:eastAsia="zh-CN"/>
              </w:rPr>
            </w:pPr>
            <w:r>
              <w:rPr>
                <w:rFonts w:hint="eastAsia" w:eastAsia="宋体"/>
                <w:b/>
                <w:kern w:val="2"/>
                <w:lang w:eastAsia="zh-CN"/>
              </w:rPr>
              <w:t>项号</w:t>
            </w:r>
          </w:p>
        </w:tc>
        <w:tc>
          <w:tcPr>
            <w:tcW w:w="3005" w:type="dxa"/>
            <w:vAlign w:val="center"/>
          </w:tcPr>
          <w:p>
            <w:pPr>
              <w:jc w:val="center"/>
              <w:rPr>
                <w:rFonts w:eastAsia="宋体"/>
                <w:b/>
                <w:kern w:val="2"/>
                <w:lang w:eastAsia="zh-CN"/>
              </w:rPr>
            </w:pPr>
            <w:r>
              <w:rPr>
                <w:rFonts w:hint="eastAsia" w:eastAsia="宋体"/>
                <w:b/>
                <w:kern w:val="2"/>
                <w:lang w:eastAsia="zh-CN"/>
              </w:rPr>
              <w:t>分项名称</w:t>
            </w:r>
          </w:p>
        </w:tc>
        <w:tc>
          <w:tcPr>
            <w:tcW w:w="922" w:type="dxa"/>
            <w:vAlign w:val="center"/>
          </w:tcPr>
          <w:p>
            <w:pPr>
              <w:jc w:val="center"/>
              <w:rPr>
                <w:rFonts w:eastAsia="宋体"/>
                <w:b/>
                <w:lang w:eastAsia="zh-CN"/>
              </w:rPr>
            </w:pPr>
            <w:r>
              <w:rPr>
                <w:rFonts w:hint="eastAsia" w:eastAsia="宋体"/>
                <w:b/>
                <w:lang w:eastAsia="zh-CN"/>
              </w:rPr>
              <w:t>数量</w:t>
            </w:r>
          </w:p>
        </w:tc>
        <w:tc>
          <w:tcPr>
            <w:tcW w:w="1559" w:type="dxa"/>
            <w:vAlign w:val="center"/>
          </w:tcPr>
          <w:p>
            <w:pPr>
              <w:jc w:val="center"/>
              <w:rPr>
                <w:rFonts w:eastAsia="宋体"/>
                <w:b/>
                <w:lang w:eastAsia="zh-CN"/>
              </w:rPr>
            </w:pPr>
            <w:r>
              <w:rPr>
                <w:rFonts w:hint="eastAsia" w:eastAsia="宋体"/>
                <w:b/>
                <w:lang w:eastAsia="zh-CN"/>
              </w:rPr>
              <w:t>服务期限</w:t>
            </w:r>
          </w:p>
        </w:tc>
        <w:tc>
          <w:tcPr>
            <w:tcW w:w="1276" w:type="dxa"/>
            <w:vAlign w:val="center"/>
          </w:tcPr>
          <w:p>
            <w:pPr>
              <w:jc w:val="center"/>
              <w:rPr>
                <w:rFonts w:eastAsia="宋体"/>
                <w:b/>
                <w:lang w:eastAsia="zh-CN"/>
              </w:rPr>
            </w:pPr>
            <w:r>
              <w:rPr>
                <w:rFonts w:hint="eastAsia" w:eastAsia="宋体"/>
                <w:b/>
                <w:lang w:eastAsia="zh-CN"/>
              </w:rPr>
              <w:t>计量单位</w:t>
            </w:r>
          </w:p>
        </w:tc>
        <w:tc>
          <w:tcPr>
            <w:tcW w:w="1134" w:type="dxa"/>
            <w:vAlign w:val="center"/>
          </w:tcPr>
          <w:p>
            <w:pPr>
              <w:jc w:val="center"/>
              <w:rPr>
                <w:rFonts w:eastAsia="宋体"/>
                <w:b/>
                <w:bCs/>
                <w:lang w:eastAsia="zh-CN"/>
              </w:rPr>
            </w:pPr>
            <w:r>
              <w:rPr>
                <w:rFonts w:eastAsia="宋体"/>
                <w:b/>
                <w:bCs/>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1</w:t>
            </w:r>
          </w:p>
        </w:tc>
        <w:tc>
          <w:tcPr>
            <w:tcW w:w="3005" w:type="dxa"/>
            <w:vAlign w:val="center"/>
          </w:tcPr>
          <w:p>
            <w:pPr>
              <w:jc w:val="center"/>
              <w:rPr>
                <w:rFonts w:eastAsia="宋体"/>
                <w:lang w:eastAsia="zh-CN"/>
              </w:rPr>
            </w:pPr>
          </w:p>
        </w:tc>
        <w:tc>
          <w:tcPr>
            <w:tcW w:w="922" w:type="dxa"/>
            <w:vAlign w:val="center"/>
          </w:tcPr>
          <w:p>
            <w:pPr>
              <w:jc w:val="center"/>
              <w:rPr>
                <w:rFonts w:eastAsia="宋体"/>
                <w:b/>
                <w:lang w:eastAsia="zh-CN"/>
              </w:rPr>
            </w:pPr>
          </w:p>
        </w:tc>
        <w:tc>
          <w:tcPr>
            <w:tcW w:w="1559" w:type="dxa"/>
            <w:vAlign w:val="center"/>
          </w:tcPr>
          <w:p>
            <w:pPr>
              <w:jc w:val="center"/>
              <w:rPr>
                <w:rFonts w:eastAsia="宋体"/>
                <w:b/>
                <w:lang w:eastAsia="zh-CN"/>
              </w:rPr>
            </w:pPr>
          </w:p>
        </w:tc>
        <w:tc>
          <w:tcPr>
            <w:tcW w:w="1276" w:type="dxa"/>
            <w:vAlign w:val="center"/>
          </w:tcPr>
          <w:p>
            <w:pPr>
              <w:jc w:val="center"/>
              <w:rPr>
                <w:rFonts w:eastAsia="宋体"/>
                <w:b/>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2</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3</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lang w:eastAsia="zh-CN"/>
              </w:rPr>
            </w:pPr>
            <w:r>
              <w:rPr>
                <w:rFonts w:hint="eastAsia" w:eastAsia="宋体"/>
                <w:lang w:eastAsia="zh-CN"/>
              </w:rPr>
              <w:t>4</w:t>
            </w:r>
          </w:p>
        </w:tc>
        <w:tc>
          <w:tcPr>
            <w:tcW w:w="3005" w:type="dxa"/>
            <w:vAlign w:val="center"/>
          </w:tcPr>
          <w:p>
            <w:pPr>
              <w:jc w:val="center"/>
              <w:rPr>
                <w:rFonts w:eastAsia="宋体"/>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hint="eastAsia" w:eastAsia="宋体"/>
                <w:kern w:val="2"/>
                <w:szCs w:val="20"/>
                <w:lang w:eastAsia="zh-CN"/>
              </w:rPr>
              <w:t>5</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1" w:type="dxa"/>
            <w:vAlign w:val="center"/>
          </w:tcPr>
          <w:p>
            <w:pPr>
              <w:jc w:val="center"/>
              <w:rPr>
                <w:rFonts w:eastAsia="宋体"/>
                <w:kern w:val="2"/>
                <w:szCs w:val="20"/>
                <w:lang w:eastAsia="zh-CN"/>
              </w:rPr>
            </w:pPr>
            <w:r>
              <w:rPr>
                <w:rFonts w:eastAsia="宋体"/>
                <w:kern w:val="2"/>
                <w:szCs w:val="20"/>
                <w:lang w:eastAsia="zh-CN"/>
              </w:rPr>
              <w:t>……</w:t>
            </w:r>
          </w:p>
        </w:tc>
        <w:tc>
          <w:tcPr>
            <w:tcW w:w="3005" w:type="dxa"/>
            <w:vAlign w:val="center"/>
          </w:tcPr>
          <w:p>
            <w:pPr>
              <w:jc w:val="center"/>
              <w:rPr>
                <w:rFonts w:eastAsia="宋体"/>
                <w:kern w:val="2"/>
                <w:szCs w:val="20"/>
                <w:lang w:eastAsia="zh-CN"/>
              </w:rPr>
            </w:pPr>
          </w:p>
        </w:tc>
        <w:tc>
          <w:tcPr>
            <w:tcW w:w="922" w:type="dxa"/>
            <w:vAlign w:val="center"/>
          </w:tcPr>
          <w:p>
            <w:pPr>
              <w:jc w:val="center"/>
              <w:rPr>
                <w:rFonts w:eastAsia="宋体"/>
                <w:lang w:eastAsia="zh-CN"/>
              </w:rPr>
            </w:pPr>
          </w:p>
        </w:tc>
        <w:tc>
          <w:tcPr>
            <w:tcW w:w="1559" w:type="dxa"/>
            <w:vAlign w:val="center"/>
          </w:tcPr>
          <w:p>
            <w:pPr>
              <w:jc w:val="center"/>
              <w:rPr>
                <w:rFonts w:eastAsia="宋体"/>
                <w:lang w:eastAsia="zh-CN"/>
              </w:rPr>
            </w:pPr>
          </w:p>
        </w:tc>
        <w:tc>
          <w:tcPr>
            <w:tcW w:w="1276" w:type="dxa"/>
            <w:vAlign w:val="center"/>
          </w:tcPr>
          <w:p>
            <w:pPr>
              <w:jc w:val="center"/>
              <w:rPr>
                <w:rFonts w:eastAsia="宋体"/>
                <w:lang w:eastAsia="zh-CN"/>
              </w:rPr>
            </w:pPr>
          </w:p>
        </w:tc>
        <w:tc>
          <w:tcPr>
            <w:tcW w:w="1134" w:type="dxa"/>
            <w:vAlign w:val="center"/>
          </w:tcPr>
          <w:p>
            <w:pPr>
              <w:jc w:val="center"/>
              <w:rPr>
                <w:rFonts w:eastAsia="宋体"/>
                <w:lang w:eastAsia="zh-CN"/>
              </w:rPr>
            </w:pPr>
          </w:p>
        </w:tc>
      </w:tr>
    </w:tbl>
    <w:p>
      <w:pPr>
        <w:widowControl w:val="0"/>
        <w:spacing w:line="360" w:lineRule="auto"/>
        <w:ind w:right="1050"/>
        <w:jc w:val="both"/>
        <w:rPr>
          <w:rFonts w:ascii="宋体" w:hAnsi="宋体" w:eastAsia="宋体" w:cs="宋体"/>
          <w:kern w:val="2"/>
          <w:u w:color="000000"/>
          <w:lang w:val="zh-TW" w:eastAsia="zh-CN"/>
        </w:rPr>
      </w:pPr>
    </w:p>
    <w:p>
      <w:pPr>
        <w:widowControl w:val="0"/>
        <w:spacing w:line="360" w:lineRule="auto"/>
        <w:ind w:right="960"/>
        <w:rPr>
          <w:rFonts w:ascii="宋体" w:hAnsi="宋体" w:eastAsia="宋体" w:cs="宋体"/>
          <w:kern w:val="2"/>
          <w:sz w:val="21"/>
          <w:szCs w:val="21"/>
          <w:u w:color="000000"/>
          <w:lang w:val="zh-TW" w:eastAsia="zh-CN"/>
        </w:rPr>
      </w:pPr>
      <w:r>
        <w:rPr>
          <w:rFonts w:hint="eastAsia" w:ascii="宋体" w:hAnsi="宋体" w:eastAsia="宋体" w:cs="宋体"/>
          <w:kern w:val="2"/>
          <w:sz w:val="21"/>
          <w:szCs w:val="21"/>
          <w:u w:color="000000"/>
          <w:lang w:val="zh-TW" w:eastAsia="zh-CN"/>
        </w:rPr>
        <w:t>注：下面应填写分项名称（分项名称可根据实际情况增减、修改）</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360" w:lineRule="auto"/>
        <w:jc w:val="right"/>
        <w:rPr>
          <w:rFonts w:ascii="宋体" w:hAnsi="宋体" w:eastAsia="宋体" w:cs="宋体"/>
          <w:kern w:val="2"/>
          <w:u w:color="000000"/>
          <w:lang w:eastAsia="zh-CN"/>
        </w:rPr>
      </w:pPr>
    </w:p>
    <w:p>
      <w:pPr>
        <w:widowControl w:val="0"/>
        <w:spacing w:line="360" w:lineRule="auto"/>
        <w:jc w:val="right"/>
        <w:rPr>
          <w:rFonts w:ascii="宋体" w:hAnsi="宋体" w:eastAsia="宋体" w:cs="宋体"/>
          <w:kern w:val="2"/>
          <w:u w:color="000000"/>
          <w:lang w:eastAsia="zh-CN"/>
        </w:rPr>
      </w:pPr>
    </w:p>
    <w:p>
      <w:pPr>
        <w:widowControl w:val="0"/>
        <w:spacing w:line="460" w:lineRule="exact"/>
        <w:jc w:val="both"/>
        <w:rPr>
          <w:rFonts w:ascii="宋体" w:hAnsi="宋体" w:eastAsia="宋体" w:cs="宋体"/>
          <w:b/>
          <w:bCs/>
          <w:kern w:val="2"/>
          <w:u w:color="000000"/>
          <w:lang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5</w:t>
      </w:r>
    </w:p>
    <w:p>
      <w:pPr>
        <w:widowControl w:val="0"/>
        <w:spacing w:line="460" w:lineRule="exact"/>
        <w:jc w:val="center"/>
        <w:rPr>
          <w:rFonts w:ascii="宋体" w:hAnsi="宋体" w:eastAsia="宋体" w:cs="宋体"/>
          <w:b/>
          <w:bCs/>
          <w:kern w:val="2"/>
          <w:u w:color="000000"/>
          <w:lang w:val="zh-TW" w:eastAsia="zh-TW"/>
        </w:rPr>
      </w:pPr>
      <w:r>
        <w:rPr>
          <w:rFonts w:hint="eastAsia" w:ascii="宋体" w:hAnsi="宋体" w:eastAsia="宋体" w:cs="宋体"/>
          <w:b/>
          <w:bCs/>
          <w:kern w:val="2"/>
          <w:u w:color="000000"/>
          <w:lang w:val="zh-TW" w:eastAsia="zh-TW"/>
        </w:rPr>
        <w:t>整体服务（实施）方案</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right"/>
        <w:rPr>
          <w:rFonts w:ascii="宋体" w:hAnsi="宋体" w:eastAsia="宋体" w:cs="宋体"/>
          <w:kern w:val="2"/>
          <w:u w:color="000000"/>
          <w:lang w:eastAsia="zh-CN"/>
        </w:rPr>
      </w:pPr>
      <w:r>
        <w:rPr>
          <w:rFonts w:hint="eastAsia" w:ascii="宋体" w:hAnsi="宋体" w:eastAsia="宋体" w:cs="宋体"/>
          <w:kern w:val="2"/>
          <w:u w:color="000000"/>
          <w:lang w:val="zh-TW" w:eastAsia="zh-CN"/>
        </w:rPr>
        <w:t>采购</w:t>
      </w:r>
      <w:r>
        <w:rPr>
          <w:rFonts w:ascii="宋体" w:hAnsi="宋体" w:eastAsia="宋体" w:cs="宋体"/>
          <w:kern w:val="2"/>
          <w:u w:color="000000"/>
          <w:lang w:val="zh-TW" w:eastAsia="zh-TW"/>
        </w:rPr>
        <w:t>代表签字：</w:t>
      </w:r>
      <w:r>
        <w:rPr>
          <w:rFonts w:ascii="宋体" w:hAnsi="宋体" w:eastAsia="宋体" w:cs="宋体"/>
          <w:kern w:val="2"/>
          <w:u w:color="000000"/>
          <w:lang w:eastAsia="zh-CN"/>
        </w:rPr>
        <w:t>_______________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职务：</w:t>
      </w:r>
      <w:r>
        <w:rPr>
          <w:rFonts w:ascii="宋体" w:hAnsi="宋体" w:eastAsia="宋体" w:cs="宋体"/>
          <w:kern w:val="2"/>
          <w:u w:color="000000"/>
          <w:lang w:eastAsia="zh-CN"/>
        </w:rPr>
        <w:t>_________</w:t>
      </w:r>
      <w:r>
        <w:rPr>
          <w:rFonts w:ascii="宋体" w:hAnsi="宋体" w:eastAsia="宋体" w:cs="宋体"/>
          <w:kern w:val="2"/>
          <w:u w:color="000000"/>
          <w:lang w:val="zh-TW" w:eastAsia="zh-TW"/>
        </w:rPr>
        <w:t>日期：</w:t>
      </w:r>
      <w:r>
        <w:rPr>
          <w:rFonts w:ascii="宋体" w:hAnsi="宋体" w:eastAsia="宋体" w:cs="宋体"/>
          <w:kern w:val="2"/>
          <w:u w:color="000000"/>
          <w:lang w:eastAsia="zh-CN"/>
        </w:rPr>
        <w:t>__________</w:t>
      </w:r>
    </w:p>
    <w:p>
      <w:pPr>
        <w:widowControl w:val="0"/>
        <w:spacing w:line="460" w:lineRule="exact"/>
        <w:jc w:val="right"/>
        <w:rPr>
          <w:rFonts w:ascii="宋体" w:hAnsi="宋体" w:eastAsia="宋体" w:cs="宋体"/>
          <w:kern w:val="2"/>
          <w:u w:color="000000"/>
          <w:lang w:eastAsia="zh-CN"/>
        </w:rPr>
      </w:pPr>
      <w:r>
        <w:rPr>
          <w:rFonts w:ascii="宋体" w:hAnsi="宋体" w:eastAsia="宋体" w:cs="宋体"/>
          <w:kern w:val="2"/>
          <w:u w:color="000000"/>
          <w:lang w:val="zh-TW" w:eastAsia="zh-TW"/>
        </w:rPr>
        <w:t>供应商名称（公章）：</w:t>
      </w:r>
      <w:r>
        <w:rPr>
          <w:rFonts w:ascii="宋体" w:hAnsi="宋体" w:eastAsia="宋体" w:cs="宋体"/>
          <w:kern w:val="2"/>
          <w:u w:color="000000"/>
          <w:lang w:eastAsia="zh-CN"/>
        </w:rPr>
        <w:t>_____________</w:t>
      </w:r>
    </w:p>
    <w:p>
      <w:pPr>
        <w:widowControl w:val="0"/>
        <w:spacing w:line="460" w:lineRule="exact"/>
        <w:jc w:val="both"/>
        <w:rPr>
          <w:rFonts w:ascii="宋体" w:hAnsi="宋体" w:eastAsia="宋体" w:cs="宋体"/>
          <w:b/>
          <w:bCs/>
          <w:kern w:val="2"/>
          <w:u w:color="000000"/>
          <w:lang w:eastAsia="zh-CN"/>
        </w:rPr>
      </w:pPr>
    </w:p>
    <w:p>
      <w:pPr>
        <w:widowControl w:val="0"/>
        <w:spacing w:line="460" w:lineRule="exact"/>
        <w:jc w:val="both"/>
        <w:rPr>
          <w:rFonts w:eastAsia="Arial Unicode MS" w:cs="Arial Unicode MS"/>
          <w:kern w:val="2"/>
          <w:u w:color="000000"/>
          <w:lang w:eastAsia="zh-CN"/>
        </w:rPr>
      </w:pPr>
      <w:r>
        <w:rPr>
          <w:rFonts w:ascii="宋体" w:hAnsi="宋体" w:eastAsia="宋体" w:cs="宋体"/>
          <w:b/>
          <w:bCs/>
          <w:kern w:val="2"/>
          <w:u w:color="000000"/>
          <w:lang w:val="zh-TW" w:eastAsia="zh-TW"/>
        </w:rPr>
        <w:br w:type="page"/>
      </w:r>
    </w:p>
    <w:p>
      <w:pPr>
        <w:widowControl w:val="0"/>
        <w:spacing w:line="360" w:lineRule="auto"/>
        <w:rPr>
          <w:rFonts w:ascii="宋体" w:hAnsi="宋体" w:eastAsia="宋体" w:cs="宋体"/>
          <w:b/>
          <w:bCs/>
          <w:kern w:val="2"/>
          <w:u w:color="000000"/>
          <w:lang w:val="zh-TW" w:eastAsia="zh-CN"/>
        </w:rPr>
      </w:pPr>
      <w:r>
        <w:rPr>
          <w:rFonts w:ascii="宋体" w:hAnsi="宋体" w:eastAsia="宋体" w:cs="宋体"/>
          <w:b/>
          <w:bCs/>
          <w:kern w:val="2"/>
          <w:u w:color="000000"/>
          <w:lang w:val="zh-TW" w:eastAsia="zh-TW"/>
        </w:rPr>
        <w:t>附件</w:t>
      </w:r>
      <w:r>
        <w:rPr>
          <w:rFonts w:ascii="宋体" w:hAnsi="宋体" w:eastAsia="宋体" w:cs="宋体"/>
          <w:b/>
          <w:bCs/>
          <w:kern w:val="2"/>
          <w:u w:color="000000"/>
          <w:lang w:eastAsia="zh-CN"/>
        </w:rPr>
        <w:t>6</w:t>
      </w:r>
    </w:p>
    <w:p>
      <w:pPr>
        <w:widowControl w:val="0"/>
        <w:spacing w:line="360" w:lineRule="auto"/>
        <w:jc w:val="both"/>
        <w:rPr>
          <w:rFonts w:ascii="宋体" w:hAnsi="宋体" w:eastAsia="宋体" w:cs="宋体"/>
          <w:kern w:val="2"/>
          <w:u w:color="000000"/>
          <w:lang w:eastAsia="zh-TW"/>
        </w:rPr>
      </w:pPr>
      <w:r>
        <w:rPr>
          <w:rFonts w:hint="eastAsia" w:ascii="宋体" w:hAnsi="宋体" w:eastAsia="宋体" w:cs="宋体"/>
          <w:bCs/>
          <w:u w:color="000000"/>
          <w:lang w:val="zh-TW" w:eastAsia="zh-CN"/>
        </w:rPr>
        <w:t>供应商认为需要提供的其他资料（如：供应商简介、相关人员简介、相似业绩、本次项目的额外质量保障等）。</w:t>
      </w: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widowControl w:val="0"/>
        <w:spacing w:line="360" w:lineRule="auto"/>
        <w:jc w:val="both"/>
        <w:rPr>
          <w:rFonts w:ascii="宋体" w:hAnsi="宋体" w:eastAsia="宋体" w:cs="宋体"/>
          <w:kern w:val="2"/>
          <w:u w:color="000000"/>
          <w:lang w:eastAsia="zh-CN"/>
        </w:rPr>
      </w:pPr>
    </w:p>
    <w:p>
      <w:pPr>
        <w:rPr>
          <w:rFonts w:ascii="宋体" w:hAnsi="宋体" w:eastAsia="宋体" w:cs="宋体"/>
          <w:kern w:val="2"/>
          <w:u w:color="000000"/>
          <w:lang w:eastAsia="zh-CN"/>
        </w:rPr>
      </w:pPr>
      <w:r>
        <w:rPr>
          <w:rFonts w:ascii="宋体" w:hAnsi="宋体" w:eastAsia="宋体" w:cs="宋体"/>
          <w:kern w:val="2"/>
          <w:u w:color="000000"/>
          <w:lang w:eastAsia="zh-CN"/>
        </w:rPr>
        <w:br w:type="page"/>
      </w:r>
    </w:p>
    <w:p>
      <w:pPr>
        <w:widowControl w:val="0"/>
        <w:spacing w:line="360" w:lineRule="auto"/>
        <w:jc w:val="both"/>
        <w:rPr>
          <w:rFonts w:ascii="宋体" w:hAnsi="宋体" w:eastAsia="宋体" w:cs="宋体"/>
          <w:kern w:val="2"/>
          <w:u w:color="000000"/>
          <w:lang w:eastAsia="zh-CN"/>
        </w:rPr>
      </w:pPr>
      <w:r>
        <w:rPr>
          <w:rFonts w:hint="eastAsia" w:ascii="宋体" w:hAnsi="宋体" w:eastAsia="宋体" w:cs="宋体"/>
          <w:kern w:val="2"/>
          <w:u w:color="000000"/>
          <w:lang w:eastAsia="zh-CN"/>
        </w:rPr>
        <w:t>附件7</w:t>
      </w:r>
    </w:p>
    <w:p>
      <w:pPr>
        <w:widowControl w:val="0"/>
        <w:jc w:val="center"/>
        <w:rPr>
          <w:rFonts w:eastAsia="宋体"/>
          <w:kern w:val="2"/>
          <w:sz w:val="44"/>
          <w:szCs w:val="44"/>
          <w:lang w:eastAsia="zh-CN"/>
        </w:rPr>
      </w:pPr>
      <w:r>
        <w:rPr>
          <w:rFonts w:eastAsia="宋体"/>
          <w:kern w:val="2"/>
          <w:sz w:val="44"/>
          <w:szCs w:val="44"/>
          <w:lang w:eastAsia="zh-CN"/>
        </w:rPr>
        <w:t>踏勘现场记录</w:t>
      </w:r>
    </w:p>
    <w:p>
      <w:pPr>
        <w:widowControl w:val="0"/>
        <w:ind w:firstLine="120" w:firstLineChars="50"/>
        <w:jc w:val="right"/>
        <w:rPr>
          <w:rFonts w:eastAsia="宋体"/>
          <w:kern w:val="2"/>
          <w:lang w:eastAsia="zh-CN"/>
        </w:rPr>
      </w:pPr>
      <w:r>
        <w:rPr>
          <w:rFonts w:hint="eastAsia" w:eastAsia="宋体"/>
          <w:kern w:val="2"/>
          <w:szCs w:val="20"/>
          <w:lang w:eastAsia="zh-CN"/>
        </w:rPr>
        <w:t xml:space="preserve">              </w:t>
      </w:r>
      <w:r>
        <w:rPr>
          <w:rFonts w:eastAsia="宋体"/>
          <w:kern w:val="2"/>
          <w:szCs w:val="20"/>
          <w:lang w:eastAsia="zh-CN"/>
        </w:rPr>
        <w:t xml:space="preserve">                               </w:t>
      </w:r>
      <w:r>
        <w:rPr>
          <w:rFonts w:hint="eastAsia" w:eastAsia="宋体"/>
          <w:kern w:val="2"/>
          <w:szCs w:val="20"/>
          <w:lang w:eastAsia="zh-CN"/>
        </w:rPr>
        <w:t xml:space="preserve">                 </w:t>
      </w:r>
      <w:r>
        <w:rPr>
          <w:rFonts w:hint="eastAsia" w:eastAsia="宋体"/>
          <w:kern w:val="2"/>
          <w:lang w:eastAsia="zh-CN"/>
        </w:rPr>
        <w:t xml:space="preserve">  </w:t>
      </w:r>
      <w:r>
        <w:rPr>
          <w:rFonts w:eastAsia="宋体"/>
          <w:kern w:val="2"/>
          <w:lang w:eastAsia="zh-CN"/>
        </w:rPr>
        <w:t xml:space="preserve">  No：</w:t>
      </w:r>
      <w:r>
        <w:rPr>
          <w:rFonts w:hint="eastAsia" w:eastAsia="宋体"/>
          <w:kern w:val="2"/>
          <w:lang w:eastAsia="zh-CN"/>
        </w:rPr>
        <w:t>BHXY-2022-XN-0</w:t>
      </w:r>
      <w:r>
        <w:rPr>
          <w:rFonts w:eastAsia="宋体"/>
          <w:kern w:val="2"/>
          <w:lang w:eastAsia="zh-CN"/>
        </w:rPr>
        <w:t>26</w:t>
      </w:r>
    </w:p>
    <w:tbl>
      <w:tblPr>
        <w:tblStyle w:val="58"/>
        <w:tblW w:w="10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4632"/>
        <w:gridCol w:w="1238"/>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63" w:type="dxa"/>
            <w:shd w:val="clear" w:color="auto" w:fill="auto"/>
            <w:vAlign w:val="center"/>
          </w:tcPr>
          <w:p>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pPr>
              <w:widowControl w:val="0"/>
              <w:jc w:val="both"/>
              <w:rPr>
                <w:rFonts w:eastAsia="宋体"/>
                <w:kern w:val="2"/>
                <w:lang w:eastAsia="zh-CN"/>
              </w:rPr>
            </w:pPr>
            <w:r>
              <w:rPr>
                <w:rFonts w:hint="eastAsia" w:eastAsia="宋体"/>
                <w:kern w:val="2"/>
                <w:lang w:eastAsia="zh-CN"/>
              </w:rPr>
              <w:t>天津滨海职业学院继续教育学院电路改造项目</w:t>
            </w:r>
          </w:p>
        </w:tc>
        <w:tc>
          <w:tcPr>
            <w:tcW w:w="1238" w:type="dxa"/>
            <w:shd w:val="clear" w:color="auto" w:fill="auto"/>
            <w:vAlign w:val="center"/>
          </w:tcPr>
          <w:p>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3" w:type="dxa"/>
            <w:shd w:val="clear" w:color="auto" w:fill="auto"/>
            <w:vAlign w:val="center"/>
          </w:tcPr>
          <w:p>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pPr>
              <w:widowControl w:val="0"/>
              <w:jc w:val="center"/>
              <w:rPr>
                <w:rFonts w:eastAsia="宋体"/>
                <w:kern w:val="2"/>
                <w:lang w:eastAsia="zh-CN"/>
              </w:rPr>
            </w:pPr>
            <w:r>
              <w:rPr>
                <w:rFonts w:hint="eastAsia" w:eastAsia="宋体"/>
                <w:kern w:val="2"/>
                <w:lang w:eastAsia="zh-CN"/>
              </w:rPr>
              <w:t>BHXY-2022-XN-0</w:t>
            </w:r>
            <w:r>
              <w:rPr>
                <w:rFonts w:eastAsia="宋体"/>
                <w:kern w:val="2"/>
                <w:lang w:eastAsia="zh-CN"/>
              </w:rPr>
              <w:t>26</w:t>
            </w:r>
          </w:p>
        </w:tc>
        <w:tc>
          <w:tcPr>
            <w:tcW w:w="1238" w:type="dxa"/>
            <w:shd w:val="clear" w:color="auto" w:fill="auto"/>
            <w:vAlign w:val="center"/>
          </w:tcPr>
          <w:p>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63" w:type="dxa"/>
            <w:shd w:val="clear" w:color="auto" w:fill="auto"/>
            <w:vAlign w:val="center"/>
          </w:tcPr>
          <w:p>
            <w:pPr>
              <w:widowControl w:val="0"/>
              <w:jc w:val="center"/>
              <w:rPr>
                <w:rFonts w:eastAsia="宋体"/>
                <w:kern w:val="2"/>
                <w:lang w:eastAsia="zh-CN"/>
              </w:rPr>
            </w:pPr>
            <w:r>
              <w:rPr>
                <w:rFonts w:hint="eastAsia" w:eastAsia="宋体"/>
                <w:kern w:val="2"/>
                <w:lang w:eastAsia="zh-CN"/>
              </w:rPr>
              <w:t>踏勘</w:t>
            </w:r>
            <w:r>
              <w:rPr>
                <w:rFonts w:eastAsia="宋体"/>
                <w:kern w:val="2"/>
                <w:lang w:eastAsia="zh-CN"/>
              </w:rPr>
              <w:t>地点</w:t>
            </w:r>
          </w:p>
        </w:tc>
        <w:tc>
          <w:tcPr>
            <w:tcW w:w="8941" w:type="dxa"/>
            <w:gridSpan w:val="3"/>
            <w:shd w:val="clear" w:color="auto" w:fill="auto"/>
            <w:vAlign w:val="center"/>
          </w:tcPr>
          <w:p>
            <w:pPr>
              <w:widowControl w:val="0"/>
              <w:jc w:val="center"/>
              <w:rPr>
                <w:rFonts w:hint="default" w:eastAsia="宋体"/>
                <w:kern w:val="2"/>
                <w:lang w:val="en-US" w:eastAsia="zh-CN"/>
              </w:rPr>
            </w:pPr>
            <w:r>
              <w:rPr>
                <w:rFonts w:hint="eastAsia" w:eastAsia="宋体"/>
                <w:kern w:val="2"/>
                <w:lang w:val="en-US" w:eastAsia="zh-CN"/>
              </w:rPr>
              <w:t>天津滨海新区东大街28号（塘沽社区学校）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4" w:hRule="atLeast"/>
          <w:jc w:val="center"/>
        </w:trPr>
        <w:tc>
          <w:tcPr>
            <w:tcW w:w="1663" w:type="dxa"/>
            <w:shd w:val="clear" w:color="auto" w:fill="auto"/>
            <w:vAlign w:val="center"/>
          </w:tcPr>
          <w:p>
            <w:pPr>
              <w:widowControl w:val="0"/>
              <w:spacing w:line="360" w:lineRule="auto"/>
              <w:jc w:val="center"/>
              <w:rPr>
                <w:rFonts w:eastAsia="宋体"/>
                <w:kern w:val="2"/>
                <w:lang w:eastAsia="zh-CN"/>
              </w:rPr>
            </w:pPr>
            <w:r>
              <w:rPr>
                <w:rFonts w:hint="eastAsia" w:eastAsia="宋体"/>
                <w:kern w:val="2"/>
                <w:lang w:eastAsia="zh-CN"/>
              </w:rPr>
              <w:t>踏勘现场记录</w:t>
            </w:r>
          </w:p>
        </w:tc>
        <w:tc>
          <w:tcPr>
            <w:tcW w:w="8941" w:type="dxa"/>
            <w:gridSpan w:val="3"/>
            <w:shd w:val="clear" w:color="auto" w:fill="auto"/>
            <w:vAlign w:val="center"/>
          </w:tcPr>
          <w:p>
            <w:pPr>
              <w:widowControl w:val="0"/>
              <w:jc w:val="both"/>
              <w:rPr>
                <w:rFonts w:eastAsia="宋体"/>
                <w:kern w:val="2"/>
                <w:lang w:eastAsia="zh-CN"/>
              </w:rPr>
            </w:pPr>
          </w:p>
          <w:p>
            <w:pPr>
              <w:widowControl w:val="0"/>
              <w:jc w:val="both"/>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rPr>
                <w:rFonts w:eastAsia="宋体"/>
                <w:kern w:val="2"/>
                <w:lang w:eastAsia="zh-CN"/>
              </w:rPr>
            </w:pPr>
          </w:p>
          <w:p>
            <w:pPr>
              <w:widowControl w:val="0"/>
              <w:ind w:right="840"/>
              <w:jc w:val="both"/>
              <w:rPr>
                <w:rFonts w:eastAsia="宋体"/>
                <w:kern w:val="2"/>
                <w:lang w:eastAsia="zh-CN"/>
              </w:rPr>
            </w:pPr>
            <w:r>
              <w:rPr>
                <w:rFonts w:hint="eastAsia" w:eastAsia="宋体"/>
                <w:kern w:val="2"/>
                <w:lang w:eastAsia="zh-CN"/>
              </w:rPr>
              <w:t>如需变更，以天津滨海职业学院网站、</w:t>
            </w:r>
            <w:r>
              <w:rPr>
                <w:rFonts w:eastAsia="宋体"/>
                <w:kern w:val="2"/>
                <w:lang w:eastAsia="zh-CN"/>
              </w:rPr>
              <w:t>天津滨海职业学院微信公众号</w:t>
            </w:r>
            <w:r>
              <w:rPr>
                <w:rFonts w:hint="eastAsia" w:eastAsia="宋体"/>
                <w:kern w:val="2"/>
                <w:lang w:eastAsia="zh-CN"/>
              </w:rPr>
              <w:t>的更正公告为准。</w:t>
            </w:r>
          </w:p>
          <w:p>
            <w:pPr>
              <w:widowControl w:val="0"/>
              <w:ind w:right="840"/>
              <w:jc w:val="both"/>
              <w:rPr>
                <w:rFonts w:eastAsia="宋体"/>
                <w:kern w:val="2"/>
                <w:lang w:eastAsia="zh-CN"/>
              </w:rPr>
            </w:pPr>
          </w:p>
          <w:p>
            <w:pPr>
              <w:widowControl w:val="0"/>
              <w:wordWrap w:val="0"/>
              <w:ind w:right="480" w:firstLine="5280" w:firstLineChars="2200"/>
              <w:jc w:val="both"/>
              <w:rPr>
                <w:rFonts w:eastAsia="宋体"/>
                <w:kern w:val="2"/>
                <w:lang w:eastAsia="zh-CN"/>
              </w:rPr>
            </w:pPr>
            <w:r>
              <w:rPr>
                <w:rFonts w:eastAsia="宋体"/>
                <w:kern w:val="2"/>
                <w:lang w:eastAsia="zh-CN"/>
              </w:rPr>
              <w:t>采购单位（加盖公章）</w:t>
            </w:r>
            <w:r>
              <w:rPr>
                <w:rFonts w:hint="eastAsia" w:eastAsia="宋体"/>
                <w:kern w:val="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restart"/>
            <w:shd w:val="clear" w:color="auto" w:fill="auto"/>
            <w:vAlign w:val="center"/>
          </w:tcPr>
          <w:p>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pPr>
              <w:widowControl w:val="0"/>
              <w:rPr>
                <w:rFonts w:eastAsia="宋体"/>
                <w:kern w:val="2"/>
                <w:lang w:eastAsia="zh-CN"/>
              </w:rPr>
            </w:pPr>
            <w:r>
              <w:rPr>
                <w:rFonts w:hint="eastAsia" w:eastAsia="宋体"/>
                <w:kern w:val="2"/>
                <w:lang w:eastAsia="zh-CN"/>
              </w:rPr>
              <w:t>我公司理解并认可上述内容，但变更内容以天津滨海职业学院网站、</w:t>
            </w:r>
            <w:r>
              <w:rPr>
                <w:rFonts w:eastAsia="宋体"/>
                <w:kern w:val="2"/>
                <w:lang w:eastAsia="zh-CN"/>
              </w:rPr>
              <w:t>天津滨海职业学院微信公众号</w:t>
            </w:r>
            <w:r>
              <w:rPr>
                <w:rFonts w:hint="eastAsia" w:eastAsia="宋体"/>
                <w:kern w:val="2"/>
                <w:lang w:eastAsia="zh-CN"/>
              </w:rPr>
              <w:t>的更正公告为准。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663" w:type="dxa"/>
            <w:vMerge w:val="continue"/>
            <w:shd w:val="clear" w:color="auto" w:fill="auto"/>
            <w:vAlign w:val="center"/>
          </w:tcPr>
          <w:p>
            <w:pPr>
              <w:widowControl w:val="0"/>
              <w:jc w:val="center"/>
              <w:rPr>
                <w:rFonts w:eastAsia="宋体"/>
                <w:kern w:val="2"/>
                <w:lang w:eastAsia="zh-CN"/>
              </w:rPr>
            </w:pPr>
          </w:p>
        </w:tc>
        <w:tc>
          <w:tcPr>
            <w:tcW w:w="8941" w:type="dxa"/>
            <w:gridSpan w:val="3"/>
            <w:shd w:val="clear" w:color="auto" w:fill="auto"/>
            <w:vAlign w:val="center"/>
          </w:tcPr>
          <w:p>
            <w:pPr>
              <w:widowControl w:val="0"/>
              <w:jc w:val="center"/>
              <w:rPr>
                <w:rFonts w:eastAsia="宋体"/>
                <w:kern w:val="2"/>
                <w:lang w:eastAsia="zh-CN"/>
              </w:rPr>
            </w:pPr>
          </w:p>
        </w:tc>
      </w:tr>
    </w:tbl>
    <w:p>
      <w:pPr>
        <w:widowControl w:val="0"/>
        <w:ind w:firstLine="5775" w:firstLineChars="2750"/>
        <w:jc w:val="both"/>
        <w:rPr>
          <w:rFonts w:eastAsia="宋体"/>
          <w:kern w:val="2"/>
          <w:sz w:val="21"/>
          <w:lang w:eastAsia="zh-CN"/>
        </w:rPr>
      </w:pPr>
      <w:r>
        <w:rPr>
          <w:rFonts w:hint="eastAsia" w:eastAsia="宋体"/>
          <w:kern w:val="2"/>
          <w:sz w:val="21"/>
          <w:lang w:eastAsia="zh-CN"/>
        </w:rPr>
        <w:t xml:space="preserve">                           202</w:t>
      </w:r>
      <w:r>
        <w:rPr>
          <w:rFonts w:eastAsia="宋体"/>
          <w:kern w:val="2"/>
          <w:sz w:val="21"/>
          <w:lang w:eastAsia="zh-CN"/>
        </w:rPr>
        <w:t>2</w:t>
      </w:r>
      <w:r>
        <w:rPr>
          <w:rFonts w:hint="eastAsia" w:eastAsia="宋体"/>
          <w:kern w:val="2"/>
          <w:sz w:val="21"/>
          <w:lang w:eastAsia="zh-CN"/>
        </w:rPr>
        <w:t xml:space="preserve">年  </w:t>
      </w:r>
      <w:r>
        <w:rPr>
          <w:rFonts w:eastAsia="宋体"/>
          <w:kern w:val="2"/>
          <w:sz w:val="21"/>
          <w:lang w:eastAsia="zh-CN"/>
        </w:rPr>
        <w:t xml:space="preserve">    </w:t>
      </w:r>
      <w:r>
        <w:rPr>
          <w:rFonts w:hint="eastAsia" w:eastAsia="宋体"/>
          <w:kern w:val="2"/>
          <w:sz w:val="21"/>
          <w:lang w:eastAsia="zh-CN"/>
        </w:rPr>
        <w:t>月</w:t>
      </w:r>
      <w:r>
        <w:rPr>
          <w:rFonts w:eastAsia="宋体"/>
          <w:kern w:val="2"/>
          <w:sz w:val="21"/>
          <w:lang w:eastAsia="zh-CN"/>
        </w:rPr>
        <w:t xml:space="preserve">     </w:t>
      </w:r>
      <w:r>
        <w:rPr>
          <w:rFonts w:hint="eastAsia" w:eastAsia="宋体"/>
          <w:kern w:val="2"/>
          <w:sz w:val="21"/>
          <w:lang w:eastAsia="zh-CN"/>
        </w:rPr>
        <w:t>日</w:t>
      </w:r>
    </w:p>
    <w:p>
      <w:pPr>
        <w:pStyle w:val="2"/>
        <w:rPr>
          <w:lang w:val="en-US" w:eastAsia="zh-CN"/>
        </w:rPr>
      </w:pPr>
    </w:p>
    <w:sectPr>
      <w:pgSz w:w="11900" w:h="16840"/>
      <w:pgMar w:top="1440" w:right="1440" w:bottom="1440" w:left="1440" w:header="851" w:footer="45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YaHei-Bold">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left" w:pos="3679"/>
        <w:tab w:val="clear" w:pos="4153"/>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125980"/>
    </w:sdtPr>
    <w:sdtContent>
      <w:p>
        <w:pPr>
          <w:pStyle w:val="38"/>
          <w:jc w:val="center"/>
        </w:pPr>
        <w:r>
          <w:fldChar w:fldCharType="begin"/>
        </w:r>
        <w:r>
          <w:instrText xml:space="preserve">PAGE   \* MERGEFORMAT</w:instrText>
        </w:r>
        <w:r>
          <w:fldChar w:fldCharType="separate"/>
        </w:r>
        <w:r>
          <w:rPr>
            <w:lang w:val="zh-CN"/>
          </w:rPr>
          <w:t>4</w:t>
        </w:r>
        <w:r>
          <w:fldChar w:fldCharType="end"/>
        </w:r>
      </w:p>
    </w:sdtContent>
  </w:sdt>
  <w:p>
    <w:pPr>
      <w:pStyle w:val="38"/>
      <w:tabs>
        <w:tab w:val="left" w:pos="3679"/>
        <w:tab w:val="clear" w:pos="4153"/>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4645950"/>
    </w:sdtPr>
    <w:sdtContent>
      <w:p>
        <w:pPr>
          <w:pStyle w:val="38"/>
          <w:jc w:val="center"/>
        </w:pPr>
        <w:r>
          <w:fldChar w:fldCharType="begin"/>
        </w:r>
        <w:r>
          <w:instrText xml:space="preserve">PAGE   \* MERGEFORMAT</w:instrText>
        </w:r>
        <w:r>
          <w:fldChar w:fldCharType="separate"/>
        </w:r>
        <w:r>
          <w:rPr>
            <w:lang w:val="zh-CN"/>
          </w:rPr>
          <w:t>29</w:t>
        </w:r>
        <w:r>
          <w:fldChar w:fldCharType="end"/>
        </w:r>
      </w:p>
    </w:sdtContent>
  </w:sdt>
  <w:p>
    <w:pPr>
      <w:pStyle w:val="38"/>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25.6pt;margin-top:774.3pt;height:144pt;width:144pt;mso-position-horizontal-relative:page;mso-position-vertical-relative:page;z-index:-251656192;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vP1cNf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5.6pt;margin-top:774.3pt;height:144pt;width:144pt;mso-position-horizontal-relative:page;mso-position-vertical-relative:page;z-index:-251657216;mso-width-relative:page;mso-height-relative:page;" filled="f" stroked="f" coordsize="21600,21600" o:gfxdata="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USif3QAAAA0BAAAPAAAAAAAAAAEAIAAAACIAAABkcnMv&#10;ZG93bnJldi54bWxQSwECFAAUAAAACACHTuJAOqD2Cv4BAAAMBAAADgAAAAAAAAABACAAAAAsAQAA&#10;ZHJzL2Uyb0RvYy54bWxQSwUGAAAAAAYABgBZAQAAnAUAAAAA&#10;">
              <v:fill on="f" focussize="0,0"/>
              <v:stroke on="f"/>
              <v:imagedata o:title=""/>
              <o:lock v:ext="edit" aspectratio="f"/>
              <v:textbox>
                <w:txbxContent>
                  <w:p>
                    <w:pPr>
                      <w:pStyle w:val="5"/>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eastAsia="zh-CN"/>
      </w:rPr>
    </w:pPr>
    <w:r>
      <w:rPr>
        <w:rFonts w:hint="eastAsia" w:ascii="Calibri" w:hAnsi="Calibri" w:eastAsia="宋体"/>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hint="eastAsia" w:asciiTheme="majorEastAsia" w:hAnsiTheme="majorEastAsia" w:eastAsiaTheme="majorEastAsia"/>
        <w:sz w:val="18"/>
        <w:szCs w:val="18"/>
        <w:lang w:eastAsia="zh-CN"/>
      </w:rPr>
      <w:t>校内采购</w:t>
    </w:r>
    <w:r>
      <w:rPr>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pPr>
                            <w:pStyle w:val="5"/>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38.8pt;margin-top:774.3pt;height:144pt;width:144pt;mso-position-horizontal-relative:page;mso-position-vertical-relative:page;z-index:-251655168;mso-width-relative:page;mso-height-relative:page;" filled="f" stroked="f" coordsize="21600,21600" o:gfxdata="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CLYTcAAAADQEAAA8AAAAAAAAAAQAgAAAAIgAAAGRycy9k&#10;b3ducmV2LnhtbFBLAQIUABQAAAAIAIdO4kABxi+F/gEAAAwEAAAOAAAAAAAAAAEAIAAAACsBAABk&#10;cnMvZTJvRG9jLnhtbFBLBQYAAAAABgAGAFkBAACbBQAAAAA=&#10;">
              <v:fill on="f" focussize="0,0"/>
              <v:stroke on="f"/>
              <v:imagedata o:title=""/>
              <o:lock v:ext="edit" aspectratio="f"/>
              <v:textbox>
                <w:txbxContent>
                  <w:p>
                    <w:pPr>
                      <w:pStyle w:val="5"/>
                      <w:ind w:firstLine="360"/>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8"/>
      <w:lvlText w:val="%1."/>
      <w:lvlJc w:val="left"/>
      <w:pPr>
        <w:ind w:left="360" w:hanging="360"/>
      </w:pPr>
      <w:rPr>
        <w:rFonts w:hint="default"/>
      </w:rPr>
    </w:lvl>
    <w:lvl w:ilvl="1" w:tentative="0">
      <w:start w:val="1"/>
      <w:numFmt w:val="decimal"/>
      <w:pStyle w:val="15"/>
      <w:lvlText w:val="%1.%2"/>
      <w:lvlJc w:val="left"/>
      <w:pPr>
        <w:tabs>
          <w:tab w:val="left" w:pos="432"/>
        </w:tabs>
        <w:ind w:left="432" w:hanging="432"/>
      </w:pPr>
      <w:rPr>
        <w:rFonts w:hint="default"/>
      </w:rPr>
    </w:lvl>
    <w:lvl w:ilvl="2" w:tentative="0">
      <w:start w:val="1"/>
      <w:numFmt w:val="lowerLetter"/>
      <w:pStyle w:val="27"/>
      <w:lvlText w:val="%3."/>
      <w:lvlJc w:val="left"/>
      <w:pPr>
        <w:ind w:left="792" w:hanging="360"/>
      </w:pPr>
      <w:rPr>
        <w:rFonts w:hint="default"/>
      </w:rPr>
    </w:lvl>
    <w:lvl w:ilvl="3" w:tentative="0">
      <w:start w:val="1"/>
      <w:numFmt w:val="lowerRoman"/>
      <w:pStyle w:val="32"/>
      <w:lvlText w:val="%4."/>
      <w:lvlJc w:val="left"/>
      <w:pPr>
        <w:ind w:left="1152" w:hanging="360"/>
      </w:pPr>
      <w:rPr>
        <w:rFonts w:hint="default"/>
      </w:rPr>
    </w:lvl>
    <w:lvl w:ilvl="4" w:tentative="0">
      <w:start w:val="1"/>
      <w:numFmt w:val="lowerLetter"/>
      <w:pStyle w:val="44"/>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3F373B2"/>
    <w:multiLevelType w:val="multilevel"/>
    <w:tmpl w:val="43F373B2"/>
    <w:lvl w:ilvl="0" w:tentative="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6DF766CF"/>
    <w:multiLevelType w:val="multilevel"/>
    <w:tmpl w:val="6DF766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MzBlZDc3MDI2OTk3MDA2OTkxMmIxODA4NzUwMTYifQ=="/>
  </w:docVars>
  <w:rsids>
    <w:rsidRoot w:val="0051294F"/>
    <w:rsid w:val="000008F2"/>
    <w:rsid w:val="00001EF8"/>
    <w:rsid w:val="00002CDB"/>
    <w:rsid w:val="00004259"/>
    <w:rsid w:val="000043AA"/>
    <w:rsid w:val="00004A62"/>
    <w:rsid w:val="0000500D"/>
    <w:rsid w:val="0000525D"/>
    <w:rsid w:val="000052DE"/>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D017A"/>
    <w:rsid w:val="000D151F"/>
    <w:rsid w:val="000D16E4"/>
    <w:rsid w:val="000D3928"/>
    <w:rsid w:val="000D5DAC"/>
    <w:rsid w:val="000E09F6"/>
    <w:rsid w:val="000E124A"/>
    <w:rsid w:val="000E29DD"/>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70BA9"/>
    <w:rsid w:val="00370DD1"/>
    <w:rsid w:val="003731A7"/>
    <w:rsid w:val="00374A7F"/>
    <w:rsid w:val="00375C04"/>
    <w:rsid w:val="00376787"/>
    <w:rsid w:val="003771F9"/>
    <w:rsid w:val="00377461"/>
    <w:rsid w:val="00380776"/>
    <w:rsid w:val="00380828"/>
    <w:rsid w:val="003808A0"/>
    <w:rsid w:val="00381B3B"/>
    <w:rsid w:val="003826C9"/>
    <w:rsid w:val="00385429"/>
    <w:rsid w:val="00385436"/>
    <w:rsid w:val="00386762"/>
    <w:rsid w:val="00387629"/>
    <w:rsid w:val="00387BF4"/>
    <w:rsid w:val="00387EBC"/>
    <w:rsid w:val="003902CA"/>
    <w:rsid w:val="003906FA"/>
    <w:rsid w:val="0039131F"/>
    <w:rsid w:val="00391FE1"/>
    <w:rsid w:val="003935F1"/>
    <w:rsid w:val="0039465A"/>
    <w:rsid w:val="003948F4"/>
    <w:rsid w:val="00394E7F"/>
    <w:rsid w:val="00396689"/>
    <w:rsid w:val="003A025B"/>
    <w:rsid w:val="003A1DE2"/>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527"/>
    <w:rsid w:val="003C4E3D"/>
    <w:rsid w:val="003C5260"/>
    <w:rsid w:val="003C5FF8"/>
    <w:rsid w:val="003C69D8"/>
    <w:rsid w:val="003D1112"/>
    <w:rsid w:val="003D28CB"/>
    <w:rsid w:val="003D42A6"/>
    <w:rsid w:val="003D44D9"/>
    <w:rsid w:val="003D65C7"/>
    <w:rsid w:val="003D7079"/>
    <w:rsid w:val="003E03AD"/>
    <w:rsid w:val="003E18F9"/>
    <w:rsid w:val="003E1CDB"/>
    <w:rsid w:val="003E497C"/>
    <w:rsid w:val="003E4EA4"/>
    <w:rsid w:val="003E5AFD"/>
    <w:rsid w:val="003E5E03"/>
    <w:rsid w:val="003E68D5"/>
    <w:rsid w:val="003E6D3F"/>
    <w:rsid w:val="003F0012"/>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CDD"/>
    <w:rsid w:val="006126F7"/>
    <w:rsid w:val="0061525B"/>
    <w:rsid w:val="006168D0"/>
    <w:rsid w:val="00616FEB"/>
    <w:rsid w:val="00617B1E"/>
    <w:rsid w:val="00617F0D"/>
    <w:rsid w:val="00624D39"/>
    <w:rsid w:val="006251FD"/>
    <w:rsid w:val="0062608D"/>
    <w:rsid w:val="006264C5"/>
    <w:rsid w:val="006308B3"/>
    <w:rsid w:val="00631DA7"/>
    <w:rsid w:val="00634CAC"/>
    <w:rsid w:val="006351A9"/>
    <w:rsid w:val="0063601C"/>
    <w:rsid w:val="00636488"/>
    <w:rsid w:val="006364EF"/>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70F"/>
    <w:rsid w:val="00693A16"/>
    <w:rsid w:val="00693EED"/>
    <w:rsid w:val="00693F30"/>
    <w:rsid w:val="00694D70"/>
    <w:rsid w:val="00695232"/>
    <w:rsid w:val="006965F6"/>
    <w:rsid w:val="006A0226"/>
    <w:rsid w:val="006A17FF"/>
    <w:rsid w:val="006A1F9A"/>
    <w:rsid w:val="006A3940"/>
    <w:rsid w:val="006A3B8E"/>
    <w:rsid w:val="006A5BC1"/>
    <w:rsid w:val="006A6985"/>
    <w:rsid w:val="006A7F27"/>
    <w:rsid w:val="006B1027"/>
    <w:rsid w:val="006B13BC"/>
    <w:rsid w:val="006B16FD"/>
    <w:rsid w:val="006B1FA1"/>
    <w:rsid w:val="006B2199"/>
    <w:rsid w:val="006B3175"/>
    <w:rsid w:val="006B421C"/>
    <w:rsid w:val="006B47D2"/>
    <w:rsid w:val="006B6E89"/>
    <w:rsid w:val="006B76B1"/>
    <w:rsid w:val="006C05F4"/>
    <w:rsid w:val="006C0B61"/>
    <w:rsid w:val="006C17D5"/>
    <w:rsid w:val="006C1D74"/>
    <w:rsid w:val="006C27FC"/>
    <w:rsid w:val="006C3F51"/>
    <w:rsid w:val="006C4558"/>
    <w:rsid w:val="006C58C3"/>
    <w:rsid w:val="006C5AFE"/>
    <w:rsid w:val="006C7EDC"/>
    <w:rsid w:val="006D001A"/>
    <w:rsid w:val="006D3696"/>
    <w:rsid w:val="006D36A5"/>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532"/>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514"/>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58C2"/>
    <w:rsid w:val="008A5C3A"/>
    <w:rsid w:val="008A6159"/>
    <w:rsid w:val="008A6415"/>
    <w:rsid w:val="008A6A0E"/>
    <w:rsid w:val="008A6D76"/>
    <w:rsid w:val="008B0594"/>
    <w:rsid w:val="008B33FE"/>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206D"/>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9AC"/>
    <w:rsid w:val="00916D5B"/>
    <w:rsid w:val="009208A5"/>
    <w:rsid w:val="00920B85"/>
    <w:rsid w:val="00922309"/>
    <w:rsid w:val="00922749"/>
    <w:rsid w:val="0092773A"/>
    <w:rsid w:val="00927F8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A4B"/>
    <w:rsid w:val="00956AE4"/>
    <w:rsid w:val="0095734D"/>
    <w:rsid w:val="009601B0"/>
    <w:rsid w:val="0096089A"/>
    <w:rsid w:val="00964299"/>
    <w:rsid w:val="00965CE4"/>
    <w:rsid w:val="00965DE1"/>
    <w:rsid w:val="0096624F"/>
    <w:rsid w:val="00967865"/>
    <w:rsid w:val="00967FA8"/>
    <w:rsid w:val="0097010B"/>
    <w:rsid w:val="009704A5"/>
    <w:rsid w:val="009708BA"/>
    <w:rsid w:val="00970E41"/>
    <w:rsid w:val="009710F9"/>
    <w:rsid w:val="00971CDB"/>
    <w:rsid w:val="009724D0"/>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7A4"/>
    <w:rsid w:val="00B13B24"/>
    <w:rsid w:val="00B141AF"/>
    <w:rsid w:val="00B14494"/>
    <w:rsid w:val="00B14DAF"/>
    <w:rsid w:val="00B15AF7"/>
    <w:rsid w:val="00B16689"/>
    <w:rsid w:val="00B167B0"/>
    <w:rsid w:val="00B17001"/>
    <w:rsid w:val="00B17277"/>
    <w:rsid w:val="00B2038B"/>
    <w:rsid w:val="00B21C01"/>
    <w:rsid w:val="00B21FCB"/>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0902"/>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65E"/>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5E9"/>
    <w:rsid w:val="00CD27A1"/>
    <w:rsid w:val="00CD328B"/>
    <w:rsid w:val="00CD3A9A"/>
    <w:rsid w:val="00CD3C6E"/>
    <w:rsid w:val="00CD4134"/>
    <w:rsid w:val="00CD6A1D"/>
    <w:rsid w:val="00CE086F"/>
    <w:rsid w:val="00CE1972"/>
    <w:rsid w:val="00CE1A48"/>
    <w:rsid w:val="00CE1AC7"/>
    <w:rsid w:val="00CE2C14"/>
    <w:rsid w:val="00CE3A10"/>
    <w:rsid w:val="00CE3D69"/>
    <w:rsid w:val="00CE44F0"/>
    <w:rsid w:val="00CE4668"/>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F75"/>
    <w:rsid w:val="00D92A85"/>
    <w:rsid w:val="00D9393A"/>
    <w:rsid w:val="00D93B3C"/>
    <w:rsid w:val="00D9435B"/>
    <w:rsid w:val="00D946D5"/>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1A77"/>
    <w:rsid w:val="00DB4343"/>
    <w:rsid w:val="00DB5381"/>
    <w:rsid w:val="00DB5515"/>
    <w:rsid w:val="00DC14AD"/>
    <w:rsid w:val="00DC36DE"/>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6055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4002"/>
    <w:rsid w:val="00E94018"/>
    <w:rsid w:val="00E9503F"/>
    <w:rsid w:val="00E961D3"/>
    <w:rsid w:val="00E96389"/>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0E52"/>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F31EE"/>
    <w:rsid w:val="00EF39D2"/>
    <w:rsid w:val="00EF417F"/>
    <w:rsid w:val="00EF4C52"/>
    <w:rsid w:val="00F00763"/>
    <w:rsid w:val="00F01887"/>
    <w:rsid w:val="00F01C51"/>
    <w:rsid w:val="00F02707"/>
    <w:rsid w:val="00F03A55"/>
    <w:rsid w:val="00F06AE8"/>
    <w:rsid w:val="00F0741F"/>
    <w:rsid w:val="00F10B41"/>
    <w:rsid w:val="00F10ED8"/>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45D5241"/>
    <w:rsid w:val="05122633"/>
    <w:rsid w:val="06BD798F"/>
    <w:rsid w:val="06D80305"/>
    <w:rsid w:val="089816D8"/>
    <w:rsid w:val="0EE27340"/>
    <w:rsid w:val="12FD7EFD"/>
    <w:rsid w:val="1356635B"/>
    <w:rsid w:val="15C061DC"/>
    <w:rsid w:val="1655243C"/>
    <w:rsid w:val="17E52AF8"/>
    <w:rsid w:val="1C1B426C"/>
    <w:rsid w:val="20E24F14"/>
    <w:rsid w:val="24AD495F"/>
    <w:rsid w:val="26A1016E"/>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FC73237"/>
    <w:rsid w:val="62A8362D"/>
    <w:rsid w:val="647328F8"/>
    <w:rsid w:val="66BF3AD2"/>
    <w:rsid w:val="674E6AD7"/>
    <w:rsid w:val="67740FC7"/>
    <w:rsid w:val="69636AE5"/>
    <w:rsid w:val="6A4415F0"/>
    <w:rsid w:val="6B3D1A70"/>
    <w:rsid w:val="6C3852B0"/>
    <w:rsid w:val="6CAA0A68"/>
    <w:rsid w:val="6CB43293"/>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name="Normal Indent"/>
    <w:lsdException w:qFormat="1" w:uiPriority="0" w:semiHidden="0"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qFormat="1"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qFormat="1"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iPriority="99" w:name="Note Heading"/>
    <w:lsdException w:qFormat="1" w:uiPriority="99" w:semiHidden="0"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4">
    <w:name w:val="heading 1"/>
    <w:next w:val="5"/>
    <w:link w:val="146"/>
    <w:qFormat/>
    <w:uiPriority w:val="9"/>
    <w:pPr>
      <w:keepNext/>
      <w:keepLines/>
      <w:widowControl w:val="0"/>
      <w:ind w:firstLine="1440"/>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6">
    <w:name w:val="heading 2"/>
    <w:next w:val="5"/>
    <w:link w:val="144"/>
    <w:qFormat/>
    <w:uiPriority w:val="9"/>
    <w:pPr>
      <w:keepNext/>
      <w:keepLines/>
      <w:widowControl w:val="0"/>
      <w:spacing w:line="293" w:lineRule="auto"/>
      <w:ind w:firstLine="1440"/>
      <w:jc w:val="both"/>
      <w:outlineLvl w:val="1"/>
    </w:pPr>
    <w:rPr>
      <w:rFonts w:ascii="Arial" w:hAnsi="Arial" w:eastAsia="Arial" w:cs="Arial"/>
      <w:color w:val="000000"/>
      <w:sz w:val="24"/>
      <w:szCs w:val="24"/>
      <w:u w:color="000000"/>
      <w:lang w:val="en-US" w:eastAsia="zh-CN" w:bidi="ar-SA"/>
    </w:rPr>
  </w:style>
  <w:style w:type="paragraph" w:styleId="7">
    <w:name w:val="heading 3"/>
    <w:basedOn w:val="1"/>
    <w:next w:val="1"/>
    <w:link w:val="95"/>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110"/>
    <w:unhideWhenUsed/>
    <w:qFormat/>
    <w:uiPriority w:val="9"/>
    <w:pPr>
      <w:keepNext/>
      <w:keepLines/>
      <w:widowControl w:val="0"/>
      <w:spacing w:line="372" w:lineRule="auto"/>
      <w:jc w:val="both"/>
      <w:outlineLvl w:val="3"/>
    </w:pPr>
    <w:rPr>
      <w:rFonts w:ascii="Arial" w:hAnsi="Arial" w:eastAsia="黑体"/>
      <w:b/>
      <w:kern w:val="2"/>
      <w:sz w:val="28"/>
      <w:lang w:eastAsia="zh-CN"/>
    </w:rPr>
  </w:style>
  <w:style w:type="paragraph" w:styleId="9">
    <w:name w:val="heading 5"/>
    <w:basedOn w:val="1"/>
    <w:next w:val="1"/>
    <w:link w:val="111"/>
    <w:unhideWhenUsed/>
    <w:qFormat/>
    <w:uiPriority w:val="9"/>
    <w:pPr>
      <w:keepNext/>
      <w:keepLines/>
      <w:widowControl w:val="0"/>
      <w:spacing w:line="372" w:lineRule="auto"/>
      <w:jc w:val="both"/>
      <w:outlineLvl w:val="4"/>
    </w:pPr>
    <w:rPr>
      <w:rFonts w:eastAsia="宋体"/>
      <w:b/>
      <w:kern w:val="2"/>
      <w:sz w:val="28"/>
      <w:lang w:eastAsia="zh-CN"/>
    </w:rPr>
  </w:style>
  <w:style w:type="paragraph" w:styleId="10">
    <w:name w:val="heading 6"/>
    <w:basedOn w:val="1"/>
    <w:next w:val="1"/>
    <w:link w:val="112"/>
    <w:unhideWhenUsed/>
    <w:qFormat/>
    <w:uiPriority w:val="9"/>
    <w:pPr>
      <w:keepNext/>
      <w:keepLines/>
      <w:widowControl w:val="0"/>
      <w:spacing w:line="317" w:lineRule="auto"/>
      <w:jc w:val="both"/>
      <w:outlineLvl w:val="5"/>
    </w:pPr>
    <w:rPr>
      <w:rFonts w:ascii="Arial" w:hAnsi="Arial" w:eastAsia="黑体"/>
      <w:b/>
      <w:kern w:val="2"/>
      <w:lang w:eastAsia="zh-CN"/>
    </w:rPr>
  </w:style>
  <w:style w:type="paragraph" w:styleId="11">
    <w:name w:val="heading 7"/>
    <w:basedOn w:val="1"/>
    <w:next w:val="1"/>
    <w:link w:val="113"/>
    <w:semiHidden/>
    <w:unhideWhenUsed/>
    <w:qFormat/>
    <w:uiPriority w:val="9"/>
    <w:pPr>
      <w:keepNext/>
      <w:keepLines/>
      <w:widowControl w:val="0"/>
      <w:spacing w:line="317" w:lineRule="auto"/>
      <w:jc w:val="both"/>
      <w:outlineLvl w:val="6"/>
    </w:pPr>
    <w:rPr>
      <w:rFonts w:eastAsia="宋体"/>
      <w:b/>
      <w:kern w:val="2"/>
      <w:lang w:eastAsia="zh-CN"/>
    </w:rPr>
  </w:style>
  <w:style w:type="paragraph" w:styleId="12">
    <w:name w:val="heading 8"/>
    <w:basedOn w:val="1"/>
    <w:next w:val="1"/>
    <w:link w:val="114"/>
    <w:semiHidden/>
    <w:unhideWhenUsed/>
    <w:qFormat/>
    <w:uiPriority w:val="9"/>
    <w:pPr>
      <w:keepNext/>
      <w:keepLines/>
      <w:widowControl w:val="0"/>
      <w:spacing w:line="317" w:lineRule="auto"/>
      <w:jc w:val="both"/>
      <w:outlineLvl w:val="7"/>
    </w:pPr>
    <w:rPr>
      <w:rFonts w:ascii="Arial" w:hAnsi="Arial" w:eastAsia="黑体"/>
      <w:kern w:val="2"/>
      <w:lang w:eastAsia="zh-CN"/>
    </w:rPr>
  </w:style>
  <w:style w:type="paragraph" w:styleId="13">
    <w:name w:val="heading 9"/>
    <w:basedOn w:val="1"/>
    <w:next w:val="1"/>
    <w:link w:val="115"/>
    <w:unhideWhenUsed/>
    <w:qFormat/>
    <w:uiPriority w:val="9"/>
    <w:pPr>
      <w:keepNext/>
      <w:keepLines/>
      <w:widowControl w:val="0"/>
      <w:spacing w:line="317" w:lineRule="auto"/>
      <w:jc w:val="both"/>
      <w:outlineLvl w:val="8"/>
    </w:pPr>
    <w:rPr>
      <w:rFonts w:ascii="Arial" w:hAnsi="Arial" w:eastAsia="黑体"/>
      <w:kern w:val="2"/>
      <w:sz w:val="21"/>
      <w:lang w:eastAsia="zh-CN"/>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Calibri" w:hAnsi="Calibri"/>
      <w:szCs w:val="22"/>
      <w:lang w:val="zh-CN"/>
    </w:rPr>
  </w:style>
  <w:style w:type="paragraph" w:styleId="3">
    <w:name w:val="macro"/>
    <w:link w:val="15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customStyle="1" w:styleId="5">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paragraph" w:styleId="14">
    <w:name w:val="toc 7"/>
    <w:basedOn w:val="1"/>
    <w:next w:val="1"/>
    <w:qFormat/>
    <w:uiPriority w:val="39"/>
    <w:pPr>
      <w:widowControl w:val="0"/>
      <w:ind w:left="2520" w:leftChars="1200"/>
      <w:jc w:val="both"/>
    </w:pPr>
    <w:rPr>
      <w:rFonts w:eastAsia="宋体"/>
      <w:kern w:val="2"/>
      <w:sz w:val="21"/>
      <w:lang w:eastAsia="zh-CN"/>
    </w:rPr>
  </w:style>
  <w:style w:type="paragraph" w:styleId="15">
    <w:name w:val="List Number 2"/>
    <w:basedOn w:val="1"/>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6">
    <w:name w:val="Note Heading"/>
    <w:basedOn w:val="1"/>
    <w:next w:val="1"/>
    <w:link w:val="163"/>
    <w:semiHidden/>
    <w:unhideWhenUsed/>
    <w:qFormat/>
    <w:uiPriority w:val="99"/>
    <w:pPr>
      <w:widowControl w:val="0"/>
      <w:jc w:val="center"/>
    </w:pPr>
    <w:rPr>
      <w:rFonts w:eastAsia="宋体"/>
      <w:kern w:val="2"/>
      <w:sz w:val="21"/>
      <w:lang w:eastAsia="zh-CN"/>
    </w:rPr>
  </w:style>
  <w:style w:type="paragraph" w:styleId="17">
    <w:name w:val="E-mail Signature"/>
    <w:basedOn w:val="1"/>
    <w:link w:val="165"/>
    <w:semiHidden/>
    <w:unhideWhenUsed/>
    <w:qFormat/>
    <w:uiPriority w:val="99"/>
    <w:pPr>
      <w:widowControl w:val="0"/>
      <w:jc w:val="both"/>
    </w:pPr>
    <w:rPr>
      <w:rFonts w:eastAsia="宋体"/>
      <w:kern w:val="2"/>
      <w:sz w:val="21"/>
      <w:lang w:eastAsia="zh-CN"/>
    </w:rPr>
  </w:style>
  <w:style w:type="paragraph" w:styleId="18">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9">
    <w:name w:val="Normal Indent"/>
    <w:basedOn w:val="1"/>
    <w:semiHidden/>
    <w:qFormat/>
    <w:uiPriority w:val="0"/>
    <w:pPr>
      <w:widowControl w:val="0"/>
      <w:ind w:firstLine="420"/>
      <w:jc w:val="both"/>
    </w:pPr>
    <w:rPr>
      <w:rFonts w:eastAsia="宋体"/>
      <w:kern w:val="2"/>
      <w:sz w:val="21"/>
      <w:szCs w:val="20"/>
      <w:lang w:eastAsia="zh-CN"/>
    </w:rPr>
  </w:style>
  <w:style w:type="paragraph" w:styleId="20">
    <w:name w:val="caption"/>
    <w:basedOn w:val="1"/>
    <w:next w:val="1"/>
    <w:link w:val="135"/>
    <w:semiHidden/>
    <w:unhideWhenUsed/>
    <w:qFormat/>
    <w:uiPriority w:val="35"/>
    <w:pPr>
      <w:widowControl w:val="0"/>
      <w:jc w:val="both"/>
    </w:pPr>
    <w:rPr>
      <w:rFonts w:ascii="Arial" w:hAnsi="Arial" w:eastAsia="黑体"/>
      <w:kern w:val="2"/>
      <w:sz w:val="20"/>
      <w:lang w:eastAsia="zh-CN"/>
    </w:rPr>
  </w:style>
  <w:style w:type="paragraph" w:styleId="21">
    <w:name w:val="Document Map"/>
    <w:basedOn w:val="1"/>
    <w:link w:val="164"/>
    <w:unhideWhenUsed/>
    <w:qFormat/>
    <w:uiPriority w:val="0"/>
    <w:pPr>
      <w:widowControl w:val="0"/>
      <w:shd w:val="clear" w:color="auto" w:fill="000080"/>
      <w:jc w:val="both"/>
    </w:pPr>
    <w:rPr>
      <w:rFonts w:eastAsia="宋体"/>
      <w:kern w:val="2"/>
      <w:sz w:val="21"/>
      <w:lang w:eastAsia="zh-CN"/>
    </w:rPr>
  </w:style>
  <w:style w:type="paragraph" w:styleId="22">
    <w:name w:val="annotation text"/>
    <w:basedOn w:val="1"/>
    <w:link w:val="148"/>
    <w:unhideWhenUsed/>
    <w:qFormat/>
    <w:uiPriority w:val="99"/>
    <w:pPr>
      <w:widowControl w:val="0"/>
    </w:pPr>
    <w:rPr>
      <w:rFonts w:eastAsia="宋体"/>
      <w:kern w:val="2"/>
      <w:sz w:val="21"/>
      <w:lang w:eastAsia="zh-CN"/>
    </w:rPr>
  </w:style>
  <w:style w:type="paragraph" w:styleId="23">
    <w:name w:val="Salutation"/>
    <w:basedOn w:val="1"/>
    <w:next w:val="1"/>
    <w:link w:val="158"/>
    <w:semiHidden/>
    <w:unhideWhenUsed/>
    <w:qFormat/>
    <w:uiPriority w:val="99"/>
    <w:pPr>
      <w:widowControl w:val="0"/>
      <w:jc w:val="both"/>
    </w:pPr>
    <w:rPr>
      <w:rFonts w:eastAsia="宋体"/>
      <w:kern w:val="2"/>
      <w:sz w:val="21"/>
      <w:lang w:eastAsia="zh-CN"/>
    </w:rPr>
  </w:style>
  <w:style w:type="paragraph" w:styleId="24">
    <w:name w:val="Closing"/>
    <w:basedOn w:val="1"/>
    <w:link w:val="152"/>
    <w:semiHidden/>
    <w:unhideWhenUsed/>
    <w:qFormat/>
    <w:uiPriority w:val="99"/>
    <w:pPr>
      <w:widowControl w:val="0"/>
      <w:ind w:left="100" w:leftChars="2100"/>
      <w:jc w:val="both"/>
    </w:pPr>
    <w:rPr>
      <w:rFonts w:eastAsia="宋体"/>
      <w:kern w:val="2"/>
      <w:sz w:val="21"/>
      <w:lang w:eastAsia="zh-CN"/>
    </w:rPr>
  </w:style>
  <w:style w:type="paragraph" w:styleId="25">
    <w:name w:val="Body Text"/>
    <w:basedOn w:val="1"/>
    <w:link w:val="160"/>
    <w:qFormat/>
    <w:uiPriority w:val="99"/>
    <w:pPr>
      <w:widowControl w:val="0"/>
      <w:spacing w:line="360" w:lineRule="auto"/>
      <w:ind w:firstLine="1440"/>
      <w:jc w:val="both"/>
    </w:pPr>
    <w:rPr>
      <w:rFonts w:hint="eastAsia" w:ascii="Arial Unicode MS" w:hAnsi="Arial Unicode MS" w:eastAsia="Times New Roman" w:cs="Arial Unicode MS"/>
      <w:color w:val="000000"/>
      <w:kern w:val="2"/>
      <w:sz w:val="32"/>
      <w:szCs w:val="32"/>
      <w:u w:color="000000"/>
      <w:lang w:eastAsia="zh-CN"/>
    </w:rPr>
  </w:style>
  <w:style w:type="paragraph" w:styleId="26">
    <w:name w:val="Body Text Indent"/>
    <w:basedOn w:val="1"/>
    <w:link w:val="155"/>
    <w:unhideWhenUsed/>
    <w:qFormat/>
    <w:uiPriority w:val="0"/>
    <w:pPr>
      <w:widowControl w:val="0"/>
      <w:ind w:left="420" w:leftChars="200"/>
      <w:jc w:val="both"/>
    </w:pPr>
    <w:rPr>
      <w:rFonts w:eastAsia="宋体"/>
      <w:kern w:val="2"/>
      <w:sz w:val="21"/>
      <w:lang w:eastAsia="zh-CN"/>
    </w:rPr>
  </w:style>
  <w:style w:type="paragraph" w:styleId="27">
    <w:name w:val="List Number 3"/>
    <w:basedOn w:val="1"/>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8">
    <w:name w:val="HTML Address"/>
    <w:basedOn w:val="1"/>
    <w:link w:val="166"/>
    <w:semiHidden/>
    <w:unhideWhenUsed/>
    <w:qFormat/>
    <w:uiPriority w:val="99"/>
    <w:pPr>
      <w:widowControl w:val="0"/>
      <w:jc w:val="both"/>
    </w:pPr>
    <w:rPr>
      <w:rFonts w:eastAsia="宋体"/>
      <w:i/>
      <w:kern w:val="2"/>
      <w:sz w:val="21"/>
      <w:lang w:eastAsia="zh-CN"/>
    </w:rPr>
  </w:style>
  <w:style w:type="paragraph" w:styleId="29">
    <w:name w:val="toc 5"/>
    <w:basedOn w:val="1"/>
    <w:next w:val="1"/>
    <w:qFormat/>
    <w:uiPriority w:val="39"/>
    <w:pPr>
      <w:widowControl w:val="0"/>
      <w:ind w:left="1680" w:leftChars="800"/>
      <w:jc w:val="both"/>
    </w:pPr>
    <w:rPr>
      <w:rFonts w:eastAsia="宋体"/>
      <w:kern w:val="2"/>
      <w:sz w:val="21"/>
      <w:lang w:eastAsia="zh-CN"/>
    </w:rPr>
  </w:style>
  <w:style w:type="paragraph" w:styleId="30">
    <w:name w:val="toc 3"/>
    <w:basedOn w:val="1"/>
    <w:next w:val="1"/>
    <w:qFormat/>
    <w:uiPriority w:val="39"/>
    <w:pPr>
      <w:widowControl w:val="0"/>
      <w:ind w:left="840" w:leftChars="400"/>
      <w:jc w:val="center"/>
    </w:pPr>
    <w:rPr>
      <w:rFonts w:eastAsia="黑体"/>
      <w:kern w:val="2"/>
      <w:lang w:eastAsia="zh-CN"/>
    </w:rPr>
  </w:style>
  <w:style w:type="paragraph" w:styleId="31">
    <w:name w:val="Plain Text"/>
    <w:basedOn w:val="1"/>
    <w:link w:val="297"/>
    <w:qFormat/>
    <w:uiPriority w:val="0"/>
    <w:rPr>
      <w:rFonts w:hint="eastAsia" w:hAnsi="Courier New"/>
      <w:szCs w:val="20"/>
    </w:rPr>
  </w:style>
  <w:style w:type="paragraph" w:styleId="32">
    <w:name w:val="List Number 4"/>
    <w:basedOn w:val="1"/>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3">
    <w:name w:val="toc 8"/>
    <w:basedOn w:val="1"/>
    <w:next w:val="1"/>
    <w:qFormat/>
    <w:uiPriority w:val="39"/>
    <w:pPr>
      <w:widowControl w:val="0"/>
      <w:ind w:left="2940" w:leftChars="1400"/>
      <w:jc w:val="both"/>
    </w:pPr>
    <w:rPr>
      <w:rFonts w:eastAsia="宋体"/>
      <w:kern w:val="2"/>
      <w:sz w:val="21"/>
      <w:lang w:eastAsia="zh-CN"/>
    </w:rPr>
  </w:style>
  <w:style w:type="paragraph" w:styleId="34">
    <w:name w:val="Date"/>
    <w:next w:val="5"/>
    <w:link w:val="159"/>
    <w:qFormat/>
    <w:uiPriority w:val="0"/>
    <w:pPr>
      <w:widowControl w:val="0"/>
      <w:spacing w:line="360" w:lineRule="auto"/>
      <w:ind w:firstLine="1440"/>
      <w:jc w:val="both"/>
    </w:pPr>
    <w:rPr>
      <w:rFonts w:ascii="Times New Roman" w:hAnsi="Times New Roman" w:eastAsia="Arial Unicode MS" w:cs="Arial Unicode MS"/>
      <w:color w:val="000000"/>
      <w:kern w:val="2"/>
      <w:sz w:val="32"/>
      <w:szCs w:val="32"/>
      <w:u w:color="000000"/>
      <w:lang w:val="en-US" w:eastAsia="zh-CN" w:bidi="ar-SA"/>
    </w:rPr>
  </w:style>
  <w:style w:type="paragraph" w:styleId="35">
    <w:name w:val="Body Text Indent 2"/>
    <w:basedOn w:val="1"/>
    <w:link w:val="86"/>
    <w:qFormat/>
    <w:uiPriority w:val="99"/>
    <w:pPr>
      <w:widowControl w:val="0"/>
      <w:spacing w:after="120" w:line="480" w:lineRule="auto"/>
      <w:ind w:left="420" w:leftChars="200" w:firstLine="1440" w:firstLineChars="200"/>
      <w:jc w:val="both"/>
    </w:pPr>
    <w:rPr>
      <w:rFonts w:eastAsia="宋体"/>
      <w:kern w:val="2"/>
      <w:szCs w:val="20"/>
    </w:rPr>
  </w:style>
  <w:style w:type="paragraph" w:styleId="36">
    <w:name w:val="endnote text"/>
    <w:basedOn w:val="1"/>
    <w:link w:val="149"/>
    <w:semiHidden/>
    <w:unhideWhenUsed/>
    <w:qFormat/>
    <w:uiPriority w:val="99"/>
    <w:pPr>
      <w:widowControl w:val="0"/>
      <w:snapToGrid w:val="0"/>
    </w:pPr>
    <w:rPr>
      <w:rFonts w:eastAsia="宋体"/>
      <w:kern w:val="2"/>
      <w:sz w:val="21"/>
      <w:lang w:eastAsia="zh-CN"/>
    </w:rPr>
  </w:style>
  <w:style w:type="paragraph" w:styleId="37">
    <w:name w:val="Balloon Text"/>
    <w:basedOn w:val="1"/>
    <w:link w:val="84"/>
    <w:unhideWhenUsed/>
    <w:qFormat/>
    <w:uiPriority w:val="0"/>
    <w:rPr>
      <w:sz w:val="18"/>
      <w:szCs w:val="18"/>
    </w:rPr>
  </w:style>
  <w:style w:type="paragraph" w:styleId="38">
    <w:name w:val="footer"/>
    <w:link w:val="82"/>
    <w:qFormat/>
    <w:uiPriority w:val="99"/>
    <w:pPr>
      <w:widowControl w:val="0"/>
      <w:tabs>
        <w:tab w:val="center" w:pos="4153"/>
        <w:tab w:val="right" w:pos="8306"/>
      </w:tabs>
      <w:spacing w:line="360" w:lineRule="auto"/>
      <w:ind w:firstLine="1440"/>
    </w:pPr>
    <w:rPr>
      <w:rFonts w:ascii="Times New Roman" w:hAnsi="Times New Roman" w:eastAsia="Arial Unicode MS" w:cs="Arial Unicode MS"/>
      <w:color w:val="000000"/>
      <w:kern w:val="2"/>
      <w:sz w:val="18"/>
      <w:szCs w:val="18"/>
      <w:u w:color="000000"/>
      <w:lang w:val="en-US" w:eastAsia="zh-CN" w:bidi="ar-SA"/>
    </w:rPr>
  </w:style>
  <w:style w:type="paragraph" w:styleId="39">
    <w:name w:val="header"/>
    <w:basedOn w:val="1"/>
    <w:link w:val="81"/>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53"/>
    <w:semiHidden/>
    <w:unhideWhenUsed/>
    <w:qFormat/>
    <w:uiPriority w:val="99"/>
    <w:pPr>
      <w:widowControl w:val="0"/>
      <w:ind w:left="100" w:leftChars="2100"/>
      <w:jc w:val="both"/>
    </w:pPr>
    <w:rPr>
      <w:rFonts w:eastAsia="宋体"/>
      <w:kern w:val="2"/>
      <w:sz w:val="21"/>
      <w:lang w:eastAsia="zh-CN"/>
    </w:rPr>
  </w:style>
  <w:style w:type="paragraph" w:styleId="41">
    <w:name w:val="toc 1"/>
    <w:basedOn w:val="1"/>
    <w:next w:val="1"/>
    <w:unhideWhenUsed/>
    <w:qFormat/>
    <w:uiPriority w:val="39"/>
  </w:style>
  <w:style w:type="paragraph" w:styleId="42">
    <w:name w:val="toc 4"/>
    <w:basedOn w:val="1"/>
    <w:next w:val="1"/>
    <w:qFormat/>
    <w:uiPriority w:val="39"/>
    <w:pPr>
      <w:widowControl w:val="0"/>
      <w:ind w:left="1260" w:leftChars="600"/>
      <w:jc w:val="both"/>
    </w:pPr>
    <w:rPr>
      <w:rFonts w:eastAsia="宋体"/>
      <w:kern w:val="2"/>
      <w:sz w:val="21"/>
      <w:lang w:eastAsia="zh-CN"/>
    </w:rPr>
  </w:style>
  <w:style w:type="paragraph" w:styleId="43">
    <w:name w:val="Subtitle"/>
    <w:basedOn w:val="1"/>
    <w:link w:val="157"/>
    <w:qFormat/>
    <w:uiPriority w:val="11"/>
    <w:pPr>
      <w:widowControl w:val="0"/>
      <w:spacing w:line="312" w:lineRule="auto"/>
      <w:jc w:val="center"/>
      <w:outlineLvl w:val="1"/>
    </w:pPr>
    <w:rPr>
      <w:rFonts w:ascii="Arial" w:hAnsi="Arial" w:eastAsia="宋体"/>
      <w:b/>
      <w:kern w:val="28"/>
      <w:sz w:val="32"/>
      <w:lang w:eastAsia="zh-CN"/>
    </w:rPr>
  </w:style>
  <w:style w:type="paragraph" w:styleId="44">
    <w:name w:val="List Number 5"/>
    <w:basedOn w:val="1"/>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45">
    <w:name w:val="footnote text"/>
    <w:basedOn w:val="1"/>
    <w:link w:val="147"/>
    <w:unhideWhenUsed/>
    <w:qFormat/>
    <w:uiPriority w:val="0"/>
    <w:pPr>
      <w:widowControl w:val="0"/>
      <w:snapToGrid w:val="0"/>
    </w:pPr>
    <w:rPr>
      <w:rFonts w:eastAsia="宋体"/>
      <w:kern w:val="2"/>
      <w:sz w:val="18"/>
      <w:lang w:eastAsia="zh-CN"/>
    </w:rPr>
  </w:style>
  <w:style w:type="paragraph" w:styleId="46">
    <w:name w:val="toc 6"/>
    <w:basedOn w:val="1"/>
    <w:next w:val="1"/>
    <w:qFormat/>
    <w:uiPriority w:val="39"/>
    <w:pPr>
      <w:widowControl w:val="0"/>
      <w:ind w:left="2100" w:leftChars="1000"/>
      <w:jc w:val="both"/>
    </w:pPr>
    <w:rPr>
      <w:rFonts w:eastAsia="宋体"/>
      <w:kern w:val="2"/>
      <w:sz w:val="21"/>
      <w:lang w:eastAsia="zh-CN"/>
    </w:rPr>
  </w:style>
  <w:style w:type="paragraph" w:styleId="47">
    <w:name w:val="Body Text Indent 3"/>
    <w:basedOn w:val="1"/>
    <w:link w:val="85"/>
    <w:unhideWhenUsed/>
    <w:qFormat/>
    <w:uiPriority w:val="99"/>
    <w:pPr>
      <w:spacing w:after="120"/>
      <w:ind w:left="420" w:leftChars="200"/>
    </w:pPr>
    <w:rPr>
      <w:sz w:val="16"/>
      <w:szCs w:val="16"/>
    </w:rPr>
  </w:style>
  <w:style w:type="paragraph" w:styleId="48">
    <w:name w:val="toc 2"/>
    <w:next w:val="5"/>
    <w:qFormat/>
    <w:uiPriority w:val="39"/>
    <w:pPr>
      <w:widowControl w:val="0"/>
      <w:spacing w:line="360" w:lineRule="auto"/>
      <w:ind w:left="420" w:firstLine="1440"/>
      <w:jc w:val="both"/>
    </w:pPr>
    <w:rPr>
      <w:rFonts w:ascii="Times New Roman" w:hAnsi="Times New Roman" w:eastAsia="Times New Roman" w:cs="Times New Roman"/>
      <w:color w:val="000000"/>
      <w:kern w:val="2"/>
      <w:sz w:val="24"/>
      <w:szCs w:val="24"/>
      <w:u w:color="000000"/>
      <w:lang w:val="en-US" w:eastAsia="zh-CN" w:bidi="ar-SA"/>
    </w:rPr>
  </w:style>
  <w:style w:type="paragraph" w:styleId="49">
    <w:name w:val="toc 9"/>
    <w:basedOn w:val="1"/>
    <w:next w:val="1"/>
    <w:qFormat/>
    <w:uiPriority w:val="39"/>
    <w:pPr>
      <w:widowControl w:val="0"/>
      <w:ind w:left="3360" w:leftChars="1600"/>
      <w:jc w:val="both"/>
    </w:pPr>
    <w:rPr>
      <w:rFonts w:eastAsia="宋体"/>
      <w:kern w:val="2"/>
      <w:sz w:val="21"/>
      <w:lang w:eastAsia="zh-CN"/>
    </w:rPr>
  </w:style>
  <w:style w:type="paragraph" w:styleId="50">
    <w:name w:val="Body Text 2"/>
    <w:basedOn w:val="1"/>
    <w:link w:val="259"/>
    <w:unhideWhenUsed/>
    <w:qFormat/>
    <w:uiPriority w:val="99"/>
    <w:pPr>
      <w:widowControl w:val="0"/>
      <w:spacing w:line="560" w:lineRule="exact"/>
      <w:ind w:firstLine="1648" w:firstLineChars="200"/>
      <w:jc w:val="both"/>
    </w:pPr>
    <w:rPr>
      <w:rFonts w:eastAsia="宋体"/>
      <w:kern w:val="2"/>
      <w:szCs w:val="20"/>
      <w:lang w:eastAsia="zh-CN"/>
    </w:rPr>
  </w:style>
  <w:style w:type="paragraph" w:styleId="51">
    <w:name w:val="Message Header"/>
    <w:basedOn w:val="1"/>
    <w:link w:val="156"/>
    <w:semiHidden/>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Arial" w:hAnsi="Arial" w:eastAsia="宋体"/>
      <w:kern w:val="2"/>
      <w:lang w:eastAsia="zh-CN"/>
    </w:rPr>
  </w:style>
  <w:style w:type="paragraph" w:styleId="52">
    <w:name w:val="HTML Preformatted"/>
    <w:basedOn w:val="1"/>
    <w:link w:val="167"/>
    <w:semiHidden/>
    <w:unhideWhenUsed/>
    <w:qFormat/>
    <w:uiPriority w:val="99"/>
    <w:pPr>
      <w:widowControl w:val="0"/>
      <w:jc w:val="both"/>
    </w:pPr>
    <w:rPr>
      <w:rFonts w:ascii="Courier New" w:hAnsi="Courier New" w:eastAsia="宋体"/>
      <w:kern w:val="2"/>
      <w:sz w:val="20"/>
      <w:lang w:eastAsia="zh-CN"/>
    </w:rPr>
  </w:style>
  <w:style w:type="paragraph" w:styleId="53">
    <w:name w:val="Normal (Web)"/>
    <w:qFormat/>
    <w:uiPriority w:val="99"/>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paragraph" w:styleId="54">
    <w:name w:val="Title"/>
    <w:basedOn w:val="1"/>
    <w:link w:val="151"/>
    <w:qFormat/>
    <w:uiPriority w:val="10"/>
    <w:pPr>
      <w:widowControl w:val="0"/>
      <w:jc w:val="center"/>
      <w:outlineLvl w:val="0"/>
    </w:pPr>
    <w:rPr>
      <w:rFonts w:ascii="Arial" w:hAnsi="Arial" w:eastAsia="宋体"/>
      <w:b/>
      <w:kern w:val="2"/>
      <w:sz w:val="32"/>
      <w:lang w:eastAsia="zh-CN"/>
    </w:rPr>
  </w:style>
  <w:style w:type="paragraph" w:styleId="55">
    <w:name w:val="annotation subject"/>
    <w:basedOn w:val="22"/>
    <w:next w:val="22"/>
    <w:link w:val="168"/>
    <w:unhideWhenUsed/>
    <w:qFormat/>
    <w:uiPriority w:val="99"/>
    <w:rPr>
      <w:b/>
    </w:rPr>
  </w:style>
  <w:style w:type="paragraph" w:styleId="56">
    <w:name w:val="Body Text First Indent"/>
    <w:basedOn w:val="25"/>
    <w:link w:val="161"/>
    <w:semiHidden/>
    <w:unhideWhenUsed/>
    <w:qFormat/>
    <w:uiPriority w:val="99"/>
    <w:pPr>
      <w:spacing w:line="240" w:lineRule="auto"/>
      <w:ind w:firstLine="420" w:firstLineChars="100"/>
    </w:pPr>
    <w:rPr>
      <w:rFonts w:hint="default" w:ascii="Times New Roman" w:hAnsi="Times New Roman" w:eastAsia="宋体" w:cs="Times New Roman"/>
      <w:color w:val="auto"/>
      <w:sz w:val="21"/>
      <w:szCs w:val="24"/>
    </w:rPr>
  </w:style>
  <w:style w:type="paragraph" w:styleId="57">
    <w:name w:val="Body Text First Indent 2"/>
    <w:next w:val="1"/>
    <w:link w:val="162"/>
    <w:unhideWhenUsed/>
    <w:qFormat/>
    <w:uiPriority w:val="99"/>
    <w:pPr>
      <w:ind w:firstLine="420" w:firstLineChars="200"/>
    </w:pPr>
    <w:rPr>
      <w:rFonts w:ascii="Calibri" w:hAnsi="Calibri" w:eastAsia="宋体" w:cs="Times New Roman"/>
      <w:sz w:val="21"/>
      <w:szCs w:val="22"/>
      <w:lang w:val="en-US" w:eastAsia="zh-CN" w:bidi="ar-SA"/>
    </w:rPr>
  </w:style>
  <w:style w:type="table" w:styleId="59">
    <w:name w:val="Table Grid"/>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basedOn w:val="60"/>
    <w:semiHidden/>
    <w:unhideWhenUsed/>
    <w:qFormat/>
    <w:uiPriority w:val="99"/>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800080"/>
      <w:u w:val="single"/>
    </w:rPr>
  </w:style>
  <w:style w:type="character" w:styleId="65">
    <w:name w:val="Emphasis"/>
    <w:qFormat/>
    <w:uiPriority w:val="20"/>
    <w:rPr>
      <w:color w:val="CC0000"/>
    </w:rPr>
  </w:style>
  <w:style w:type="character" w:styleId="66">
    <w:name w:val="Hyperlink"/>
    <w:qFormat/>
    <w:uiPriority w:val="99"/>
    <w:rPr>
      <w:u w:val="single"/>
    </w:rPr>
  </w:style>
  <w:style w:type="character" w:styleId="67">
    <w:name w:val="annotation reference"/>
    <w:unhideWhenUsed/>
    <w:qFormat/>
    <w:uiPriority w:val="99"/>
    <w:rPr>
      <w:sz w:val="21"/>
      <w:szCs w:val="21"/>
    </w:rPr>
  </w:style>
  <w:style w:type="character" w:styleId="68">
    <w:name w:val="footnote reference"/>
    <w:qFormat/>
    <w:uiPriority w:val="0"/>
    <w:rPr>
      <w:vertAlign w:val="superscript"/>
    </w:rPr>
  </w:style>
  <w:style w:type="table" w:customStyle="1" w:styleId="69">
    <w:name w:val="Table Normal"/>
    <w:qFormat/>
    <w:uiPriority w:val="0"/>
    <w:tblPr>
      <w:tblCellMar>
        <w:top w:w="0" w:type="dxa"/>
        <w:left w:w="0" w:type="dxa"/>
        <w:bottom w:w="0" w:type="dxa"/>
        <w:right w:w="0" w:type="dxa"/>
      </w:tblCellMar>
    </w:tblPr>
  </w:style>
  <w:style w:type="paragraph" w:customStyle="1" w:styleId="70">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71">
    <w:name w:val="目录 11"/>
    <w:qFormat/>
    <w:uiPriority w:val="0"/>
    <w:pPr>
      <w:widowControl w:val="0"/>
      <w:tabs>
        <w:tab w:val="right" w:leader="dot" w:pos="8296"/>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2">
    <w:name w:val="目录 21"/>
    <w:qFormat/>
    <w:uiPriority w:val="0"/>
    <w:pPr>
      <w:widowControl w:val="0"/>
      <w:tabs>
        <w:tab w:val="right" w:leader="dot" w:pos="8296"/>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paragraph" w:styleId="73">
    <w:name w:val="No Spacing"/>
    <w:qFormat/>
    <w:uiPriority w:val="1"/>
    <w:pPr>
      <w:widowControl w:val="0"/>
      <w:spacing w:line="360" w:lineRule="auto"/>
      <w:ind w:firstLine="144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74">
    <w:name w:val="正文 A A"/>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75">
    <w:name w:val="目录 12"/>
    <w:qFormat/>
    <w:uiPriority w:val="0"/>
    <w:pPr>
      <w:widowControl w:val="0"/>
      <w:tabs>
        <w:tab w:val="right" w:leader="dot" w:pos="8302"/>
      </w:tabs>
      <w:spacing w:line="480" w:lineRule="auto"/>
      <w:ind w:firstLine="480"/>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目录 22"/>
    <w:qFormat/>
    <w:uiPriority w:val="0"/>
    <w:pPr>
      <w:widowControl w:val="0"/>
      <w:tabs>
        <w:tab w:val="right" w:leader="dot" w:pos="8302"/>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77">
    <w:name w:val="无"/>
    <w:qFormat/>
    <w:uiPriority w:val="0"/>
  </w:style>
  <w:style w:type="character" w:customStyle="1" w:styleId="78">
    <w:name w:val="Hyperlink.0"/>
    <w:basedOn w:val="77"/>
    <w:qFormat/>
    <w:uiPriority w:val="0"/>
    <w:rPr>
      <w:rFonts w:ascii="宋体" w:hAnsi="宋体" w:eastAsia="宋体" w:cs="宋体"/>
      <w:lang w:val="en-US"/>
    </w:rPr>
  </w:style>
  <w:style w:type="paragraph" w:customStyle="1" w:styleId="79">
    <w:name w:val="p17"/>
    <w:qFormat/>
    <w:uiPriority w:val="0"/>
    <w:pPr>
      <w:widowControl w:val="0"/>
      <w:spacing w:before="100" w:after="100" w:line="360" w:lineRule="auto"/>
      <w:ind w:firstLine="420"/>
    </w:pPr>
    <w:rPr>
      <w:rFonts w:hint="eastAsia" w:ascii="Arial Unicode MS" w:hAnsi="Arial Unicode MS" w:eastAsia="Times New Roman" w:cs="Arial Unicode MS"/>
      <w:color w:val="000000"/>
      <w:sz w:val="24"/>
      <w:szCs w:val="24"/>
      <w:u w:color="000000"/>
      <w:lang w:val="en-US" w:eastAsia="zh-CN" w:bidi="ar-SA"/>
    </w:rPr>
  </w:style>
  <w:style w:type="paragraph" w:customStyle="1" w:styleId="80">
    <w:name w:val="p16"/>
    <w:qFormat/>
    <w:uiPriority w:val="0"/>
    <w:pPr>
      <w:widowControl w:val="0"/>
      <w:spacing w:line="360" w:lineRule="auto"/>
      <w:ind w:firstLine="420"/>
      <w:jc w:val="both"/>
    </w:pPr>
    <w:rPr>
      <w:rFonts w:hint="eastAsia" w:ascii="Arial Unicode MS" w:hAnsi="Arial Unicode MS" w:eastAsia="Times New Roman" w:cs="Arial Unicode MS"/>
      <w:color w:val="000000"/>
      <w:sz w:val="24"/>
      <w:szCs w:val="24"/>
      <w:u w:color="000000"/>
      <w:lang w:val="en-US" w:eastAsia="zh-CN" w:bidi="ar-SA"/>
    </w:rPr>
  </w:style>
  <w:style w:type="character" w:customStyle="1" w:styleId="81">
    <w:name w:val="页眉 Char"/>
    <w:basedOn w:val="60"/>
    <w:link w:val="39"/>
    <w:qFormat/>
    <w:uiPriority w:val="0"/>
    <w:rPr>
      <w:sz w:val="18"/>
      <w:szCs w:val="18"/>
      <w:lang w:eastAsia="en-US"/>
    </w:rPr>
  </w:style>
  <w:style w:type="character" w:customStyle="1" w:styleId="82">
    <w:name w:val="页脚 Char"/>
    <w:basedOn w:val="60"/>
    <w:link w:val="38"/>
    <w:qFormat/>
    <w:uiPriority w:val="99"/>
    <w:rPr>
      <w:rFonts w:eastAsia="Arial Unicode MS" w:cs="Arial Unicode MS"/>
      <w:color w:val="000000"/>
      <w:kern w:val="2"/>
      <w:sz w:val="18"/>
      <w:szCs w:val="18"/>
      <w:u w:color="000000"/>
    </w:rPr>
  </w:style>
  <w:style w:type="paragraph" w:customStyle="1" w:styleId="83">
    <w:name w:val="p15"/>
    <w:basedOn w:val="1"/>
    <w:qFormat/>
    <w:uiPriority w:val="0"/>
    <w:pPr>
      <w:widowControl w:val="0"/>
      <w:spacing w:line="360" w:lineRule="auto"/>
      <w:ind w:firstLine="420" w:firstLineChars="200"/>
      <w:jc w:val="both"/>
    </w:pPr>
    <w:rPr>
      <w:rFonts w:eastAsia="宋体"/>
      <w:lang w:eastAsia="zh-CN"/>
    </w:rPr>
  </w:style>
  <w:style w:type="character" w:customStyle="1" w:styleId="84">
    <w:name w:val="批注框文本 Char"/>
    <w:basedOn w:val="60"/>
    <w:link w:val="37"/>
    <w:qFormat/>
    <w:uiPriority w:val="0"/>
    <w:rPr>
      <w:sz w:val="18"/>
      <w:szCs w:val="18"/>
      <w:lang w:eastAsia="en-US"/>
    </w:rPr>
  </w:style>
  <w:style w:type="character" w:customStyle="1" w:styleId="85">
    <w:name w:val="正文文本缩进 3 Char"/>
    <w:basedOn w:val="60"/>
    <w:link w:val="47"/>
    <w:qFormat/>
    <w:uiPriority w:val="0"/>
    <w:rPr>
      <w:sz w:val="16"/>
      <w:szCs w:val="16"/>
      <w:lang w:eastAsia="en-US"/>
    </w:rPr>
  </w:style>
  <w:style w:type="character" w:customStyle="1" w:styleId="86">
    <w:name w:val="正文文本缩进 2 Char"/>
    <w:basedOn w:val="60"/>
    <w:link w:val="35"/>
    <w:qFormat/>
    <w:uiPriority w:val="0"/>
    <w:rPr>
      <w:rFonts w:eastAsia="宋体"/>
      <w:kern w:val="2"/>
      <w:sz w:val="24"/>
    </w:rPr>
  </w:style>
  <w:style w:type="paragraph" w:customStyle="1" w:styleId="87">
    <w:name w:val="Default"/>
    <w:link w:val="88"/>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88">
    <w:name w:val="Default Char"/>
    <w:link w:val="87"/>
    <w:qFormat/>
    <w:locked/>
    <w:uiPriority w:val="0"/>
    <w:rPr>
      <w:rFonts w:ascii="......." w:hAnsi="......." w:eastAsia="......." w:cs="......."/>
      <w:color w:val="000000"/>
      <w:sz w:val="24"/>
      <w:szCs w:val="24"/>
    </w:rPr>
  </w:style>
  <w:style w:type="paragraph" w:customStyle="1" w:styleId="89">
    <w:name w:val="表格内文"/>
    <w:basedOn w:val="1"/>
    <w:qFormat/>
    <w:uiPriority w:val="0"/>
    <w:pPr>
      <w:widowControl w:val="0"/>
      <w:spacing w:line="400" w:lineRule="exact"/>
      <w:jc w:val="both"/>
    </w:pPr>
    <w:rPr>
      <w:rFonts w:ascii="Arial" w:hAnsi="Arial" w:eastAsia="宋体" w:cs="宋体"/>
      <w:kern w:val="2"/>
      <w:sz w:val="21"/>
      <w:szCs w:val="20"/>
      <w:lang w:eastAsia="zh-CN"/>
    </w:rPr>
  </w:style>
  <w:style w:type="paragraph" w:customStyle="1" w:styleId="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91">
    <w:name w:val="Table Normal1"/>
    <w:qFormat/>
    <w:uiPriority w:val="0"/>
    <w:tblPr>
      <w:tblCellMar>
        <w:top w:w="0" w:type="dxa"/>
        <w:left w:w="0" w:type="dxa"/>
        <w:bottom w:w="0" w:type="dxa"/>
        <w:right w:w="0" w:type="dxa"/>
      </w:tblCellMar>
    </w:tblPr>
  </w:style>
  <w:style w:type="table" w:customStyle="1" w:styleId="92">
    <w:name w:val="Table Normal2"/>
    <w:qFormat/>
    <w:uiPriority w:val="0"/>
    <w:tblPr>
      <w:tblCellMar>
        <w:top w:w="0" w:type="dxa"/>
        <w:left w:w="0" w:type="dxa"/>
        <w:bottom w:w="0" w:type="dxa"/>
        <w:right w:w="0" w:type="dxa"/>
      </w:tblCellMar>
    </w:tblPr>
  </w:style>
  <w:style w:type="table" w:customStyle="1" w:styleId="93">
    <w:name w:val="Table Normal3"/>
    <w:qFormat/>
    <w:uiPriority w:val="0"/>
    <w:tblPr>
      <w:tblCellMar>
        <w:top w:w="0" w:type="dxa"/>
        <w:left w:w="0" w:type="dxa"/>
        <w:bottom w:w="0" w:type="dxa"/>
        <w:right w:w="0" w:type="dxa"/>
      </w:tblCellMar>
    </w:tblPr>
  </w:style>
  <w:style w:type="paragraph" w:styleId="94">
    <w:name w:val="List Paragraph"/>
    <w:basedOn w:val="1"/>
    <w:link w:val="258"/>
    <w:qFormat/>
    <w:uiPriority w:val="34"/>
    <w:pPr>
      <w:ind w:firstLine="420" w:firstLineChars="200"/>
    </w:pPr>
  </w:style>
  <w:style w:type="character" w:customStyle="1" w:styleId="95">
    <w:name w:val="标题 3 Char"/>
    <w:basedOn w:val="60"/>
    <w:link w:val="7"/>
    <w:qFormat/>
    <w:uiPriority w:val="9"/>
    <w:rPr>
      <w:b/>
      <w:bCs/>
      <w:sz w:val="32"/>
      <w:szCs w:val="32"/>
      <w:lang w:eastAsia="en-US"/>
    </w:rPr>
  </w:style>
  <w:style w:type="table" w:customStyle="1" w:styleId="96">
    <w:name w:val="Table Normal4"/>
    <w:qFormat/>
    <w:uiPriority w:val="0"/>
    <w:tblPr>
      <w:tblCellMar>
        <w:top w:w="0" w:type="dxa"/>
        <w:left w:w="0" w:type="dxa"/>
        <w:bottom w:w="0" w:type="dxa"/>
        <w:right w:w="0" w:type="dxa"/>
      </w:tblCellMar>
    </w:tblPr>
  </w:style>
  <w:style w:type="table" w:customStyle="1" w:styleId="97">
    <w:name w:val="Table Normal5"/>
    <w:qFormat/>
    <w:uiPriority w:val="0"/>
    <w:tblPr>
      <w:tblCellMar>
        <w:top w:w="0" w:type="dxa"/>
        <w:left w:w="0" w:type="dxa"/>
        <w:bottom w:w="0" w:type="dxa"/>
        <w:right w:w="0" w:type="dxa"/>
      </w:tblCellMar>
    </w:tblPr>
  </w:style>
  <w:style w:type="table" w:customStyle="1" w:styleId="98">
    <w:name w:val="Table Normal6"/>
    <w:qFormat/>
    <w:uiPriority w:val="0"/>
    <w:tblPr>
      <w:tblCellMar>
        <w:top w:w="0" w:type="dxa"/>
        <w:left w:w="0" w:type="dxa"/>
        <w:bottom w:w="0" w:type="dxa"/>
        <w:right w:w="0" w:type="dxa"/>
      </w:tblCellMar>
    </w:tblPr>
  </w:style>
  <w:style w:type="table" w:customStyle="1" w:styleId="99">
    <w:name w:val="网格型1"/>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
    <w:name w:val="网格型4"/>
    <w:basedOn w:val="5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网格型5"/>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
    <w:name w:val="Table Normal41"/>
    <w:qFormat/>
    <w:uiPriority w:val="0"/>
    <w:tblPr>
      <w:tblCellMar>
        <w:top w:w="0" w:type="dxa"/>
        <w:left w:w="0" w:type="dxa"/>
        <w:bottom w:w="0" w:type="dxa"/>
        <w:right w:w="0" w:type="dxa"/>
      </w:tblCellMar>
    </w:tblPr>
  </w:style>
  <w:style w:type="table" w:customStyle="1" w:styleId="105">
    <w:name w:val="Table Normal51"/>
    <w:qFormat/>
    <w:uiPriority w:val="0"/>
    <w:tblPr>
      <w:tblCellMar>
        <w:top w:w="0" w:type="dxa"/>
        <w:left w:w="0" w:type="dxa"/>
        <w:bottom w:w="0" w:type="dxa"/>
        <w:right w:w="0" w:type="dxa"/>
      </w:tblCellMar>
    </w:tblPr>
  </w:style>
  <w:style w:type="table" w:customStyle="1" w:styleId="106">
    <w:name w:val="Table Normal61"/>
    <w:qFormat/>
    <w:uiPriority w:val="0"/>
    <w:tblPr>
      <w:tblCellMar>
        <w:top w:w="0" w:type="dxa"/>
        <w:left w:w="0" w:type="dxa"/>
        <w:bottom w:w="0" w:type="dxa"/>
        <w:right w:w="0" w:type="dxa"/>
      </w:tblCellMar>
    </w:tblPr>
  </w:style>
  <w:style w:type="table" w:customStyle="1" w:styleId="107">
    <w:name w:val="Table Normal11"/>
    <w:qFormat/>
    <w:uiPriority w:val="0"/>
    <w:tblPr>
      <w:tblCellMar>
        <w:top w:w="0" w:type="dxa"/>
        <w:left w:w="0" w:type="dxa"/>
        <w:bottom w:w="0" w:type="dxa"/>
        <w:right w:w="0" w:type="dxa"/>
      </w:tblCellMar>
    </w:tblPr>
  </w:style>
  <w:style w:type="table" w:customStyle="1" w:styleId="108">
    <w:name w:val="Table Normal21"/>
    <w:qFormat/>
    <w:uiPriority w:val="0"/>
    <w:tblPr>
      <w:tblCellMar>
        <w:top w:w="0" w:type="dxa"/>
        <w:left w:w="0" w:type="dxa"/>
        <w:bottom w:w="0" w:type="dxa"/>
        <w:right w:w="0" w:type="dxa"/>
      </w:tblCellMar>
    </w:tblPr>
  </w:style>
  <w:style w:type="table" w:customStyle="1" w:styleId="109">
    <w:name w:val="Table Normal31"/>
    <w:qFormat/>
    <w:uiPriority w:val="0"/>
    <w:tblPr>
      <w:tblCellMar>
        <w:top w:w="0" w:type="dxa"/>
        <w:left w:w="0" w:type="dxa"/>
        <w:bottom w:w="0" w:type="dxa"/>
        <w:right w:w="0" w:type="dxa"/>
      </w:tblCellMar>
    </w:tblPr>
  </w:style>
  <w:style w:type="character" w:customStyle="1" w:styleId="110">
    <w:name w:val="标题 4 Char"/>
    <w:basedOn w:val="60"/>
    <w:link w:val="8"/>
    <w:qFormat/>
    <w:uiPriority w:val="9"/>
    <w:rPr>
      <w:rFonts w:ascii="Arial" w:hAnsi="Arial" w:eastAsia="黑体"/>
      <w:b/>
      <w:kern w:val="2"/>
      <w:sz w:val="28"/>
      <w:szCs w:val="24"/>
    </w:rPr>
  </w:style>
  <w:style w:type="character" w:customStyle="1" w:styleId="111">
    <w:name w:val="标题 5 Char"/>
    <w:basedOn w:val="60"/>
    <w:link w:val="9"/>
    <w:qFormat/>
    <w:uiPriority w:val="9"/>
    <w:rPr>
      <w:rFonts w:ascii="Times New Roman" w:hAnsi="Times New Roman" w:eastAsia="宋体"/>
      <w:b/>
      <w:kern w:val="2"/>
      <w:sz w:val="28"/>
      <w:szCs w:val="24"/>
    </w:rPr>
  </w:style>
  <w:style w:type="character" w:customStyle="1" w:styleId="112">
    <w:name w:val="标题 6 Char"/>
    <w:basedOn w:val="60"/>
    <w:link w:val="10"/>
    <w:qFormat/>
    <w:uiPriority w:val="9"/>
    <w:rPr>
      <w:rFonts w:ascii="Arial" w:hAnsi="Arial" w:eastAsia="黑体"/>
      <w:b/>
      <w:kern w:val="2"/>
      <w:sz w:val="24"/>
      <w:szCs w:val="24"/>
    </w:rPr>
  </w:style>
  <w:style w:type="character" w:customStyle="1" w:styleId="113">
    <w:name w:val="标题 7 Char"/>
    <w:basedOn w:val="60"/>
    <w:link w:val="11"/>
    <w:semiHidden/>
    <w:qFormat/>
    <w:uiPriority w:val="9"/>
    <w:rPr>
      <w:rFonts w:ascii="Times New Roman" w:hAnsi="Times New Roman" w:eastAsia="宋体"/>
      <w:b/>
      <w:kern w:val="2"/>
      <w:sz w:val="24"/>
      <w:szCs w:val="24"/>
    </w:rPr>
  </w:style>
  <w:style w:type="character" w:customStyle="1" w:styleId="114">
    <w:name w:val="标题 8 Char"/>
    <w:basedOn w:val="60"/>
    <w:link w:val="12"/>
    <w:semiHidden/>
    <w:qFormat/>
    <w:uiPriority w:val="9"/>
    <w:rPr>
      <w:rFonts w:ascii="Arial" w:hAnsi="Arial" w:eastAsia="黑体"/>
      <w:kern w:val="2"/>
      <w:sz w:val="24"/>
      <w:szCs w:val="24"/>
    </w:rPr>
  </w:style>
  <w:style w:type="character" w:customStyle="1" w:styleId="115">
    <w:name w:val="标题 9 Char"/>
    <w:basedOn w:val="60"/>
    <w:link w:val="13"/>
    <w:qFormat/>
    <w:uiPriority w:val="9"/>
    <w:rPr>
      <w:rFonts w:ascii="Arial" w:hAnsi="Arial" w:eastAsia="黑体"/>
      <w:kern w:val="2"/>
      <w:sz w:val="21"/>
      <w:szCs w:val="24"/>
    </w:rPr>
  </w:style>
  <w:style w:type="character" w:customStyle="1" w:styleId="116">
    <w:name w:val="标题 2 Char"/>
    <w:basedOn w:val="60"/>
    <w:qFormat/>
    <w:uiPriority w:val="0"/>
    <w:rPr>
      <w:rFonts w:ascii="Cambria" w:hAnsi="Cambria" w:eastAsia="宋体" w:cs="Times New Roman"/>
      <w:b/>
      <w:bCs/>
      <w:sz w:val="32"/>
      <w:szCs w:val="32"/>
    </w:rPr>
  </w:style>
  <w:style w:type="character" w:customStyle="1" w:styleId="117">
    <w:name w:val="Style Caption + 宋体 小五 Char"/>
    <w:basedOn w:val="60"/>
    <w:qFormat/>
    <w:uiPriority w:val="0"/>
    <w:rPr>
      <w:rFonts w:ascii="Arial" w:hAnsi="Arial" w:cs="Arial"/>
      <w:kern w:val="2"/>
      <w:sz w:val="18"/>
    </w:rPr>
  </w:style>
  <w:style w:type="character" w:customStyle="1" w:styleId="118">
    <w:name w:val="Style Caption + 宋体 五号1 Char"/>
    <w:basedOn w:val="60"/>
    <w:qFormat/>
    <w:uiPriority w:val="0"/>
    <w:rPr>
      <w:rFonts w:hint="eastAsia" w:ascii="宋体" w:hAnsi="宋体" w:eastAsia="宋体" w:cs="Arial"/>
      <w:kern w:val="2"/>
      <w:sz w:val="18"/>
    </w:rPr>
  </w:style>
  <w:style w:type="character" w:customStyle="1" w:styleId="119">
    <w:name w:val="version Char"/>
    <w:basedOn w:val="60"/>
    <w:qFormat/>
    <w:uiPriority w:val="0"/>
    <w:rPr>
      <w:snapToGrid w:val="0"/>
      <w:color w:val="000000"/>
      <w:kern w:val="2"/>
      <w:sz w:val="48"/>
      <w:szCs w:val="24"/>
    </w:rPr>
  </w:style>
  <w:style w:type="character" w:customStyle="1" w:styleId="120">
    <w:name w:val="纯文本 Char"/>
    <w:basedOn w:val="60"/>
    <w:qFormat/>
    <w:uiPriority w:val="0"/>
    <w:rPr>
      <w:rFonts w:hint="eastAsia" w:ascii="宋体" w:hAnsi="Courier New" w:eastAsia="宋体" w:cs="Courier New"/>
      <w:kern w:val="2"/>
      <w:sz w:val="21"/>
      <w:szCs w:val="21"/>
    </w:rPr>
  </w:style>
  <w:style w:type="character" w:customStyle="1" w:styleId="121">
    <w:name w:val="样式5 Char"/>
    <w:basedOn w:val="60"/>
    <w:qFormat/>
    <w:uiPriority w:val="0"/>
    <w:rPr>
      <w:rFonts w:hint="eastAsia" w:ascii="宋体" w:hAnsi="宋体" w:eastAsia="宋体" w:cs="宋体"/>
      <w:kern w:val="2"/>
      <w:sz w:val="18"/>
      <w:szCs w:val="24"/>
      <w:lang w:val="en-US" w:eastAsia="zh-CN"/>
    </w:rPr>
  </w:style>
  <w:style w:type="character" w:customStyle="1" w:styleId="122">
    <w:name w:val="样式1 Char Char"/>
    <w:basedOn w:val="60"/>
    <w:qFormat/>
    <w:uiPriority w:val="0"/>
    <w:rPr>
      <w:rFonts w:hint="eastAsia" w:ascii="宋体" w:hAnsi="宋体" w:eastAsia="宋体" w:cs="宋体"/>
      <w:b/>
      <w:kern w:val="2"/>
      <w:sz w:val="30"/>
      <w:szCs w:val="30"/>
      <w:lang w:val="en-US" w:eastAsia="zh-CN"/>
    </w:rPr>
  </w:style>
  <w:style w:type="character" w:customStyle="1" w:styleId="123">
    <w:name w:val="注意 Char"/>
    <w:basedOn w:val="60"/>
    <w:qFormat/>
    <w:uiPriority w:val="0"/>
    <w:rPr>
      <w:rFonts w:ascii="黑体" w:hAnsi="宋体" w:eastAsia="黑体" w:cs="黑体"/>
      <w:kern w:val="2"/>
      <w:sz w:val="24"/>
      <w:szCs w:val="24"/>
    </w:rPr>
  </w:style>
  <w:style w:type="character" w:customStyle="1" w:styleId="124">
    <w:name w:val="正文文本 2 Char"/>
    <w:basedOn w:val="60"/>
    <w:qFormat/>
    <w:uiPriority w:val="0"/>
    <w:rPr>
      <w:kern w:val="2"/>
      <w:sz w:val="21"/>
      <w:szCs w:val="24"/>
    </w:rPr>
  </w:style>
  <w:style w:type="character" w:customStyle="1" w:styleId="125">
    <w:name w:val="Note Char"/>
    <w:basedOn w:val="60"/>
    <w:qFormat/>
    <w:uiPriority w:val="0"/>
    <w:rPr>
      <w:rFonts w:ascii="Calibri" w:hAnsi="Calibri" w:cs="Calibri"/>
      <w:i/>
      <w:kern w:val="2"/>
      <w:sz w:val="21"/>
      <w:shd w:val="clear" w:color="auto" w:fill="DBE5F1"/>
    </w:rPr>
  </w:style>
  <w:style w:type="character" w:customStyle="1" w:styleId="126">
    <w:name w:val="标题 21"/>
    <w:basedOn w:val="60"/>
    <w:qFormat/>
    <w:uiPriority w:val="0"/>
    <w:rPr>
      <w:rFonts w:hint="eastAsia" w:ascii="宋体" w:hAnsi="宋体" w:eastAsia="宋体" w:cs="宋体"/>
      <w:b/>
      <w:kern w:val="2"/>
      <w:sz w:val="30"/>
      <w:szCs w:val="32"/>
      <w:lang w:val="en-US" w:eastAsia="zh-CN"/>
    </w:rPr>
  </w:style>
  <w:style w:type="character" w:customStyle="1" w:styleId="127">
    <w:name w:val="样式3 Char Char"/>
    <w:basedOn w:val="60"/>
    <w:qFormat/>
    <w:uiPriority w:val="0"/>
    <w:rPr>
      <w:rFonts w:hint="eastAsia" w:ascii="宋体" w:hAnsi="宋体" w:eastAsia="宋体" w:cs="宋体"/>
      <w:kern w:val="2"/>
      <w:sz w:val="18"/>
      <w:szCs w:val="18"/>
      <w:lang w:val="en-US" w:eastAsia="zh-CN"/>
    </w:rPr>
  </w:style>
  <w:style w:type="character" w:customStyle="1" w:styleId="128">
    <w:name w:val="样式2 Char Char"/>
    <w:basedOn w:val="60"/>
    <w:qFormat/>
    <w:uiPriority w:val="0"/>
    <w:rPr>
      <w:rFonts w:hint="eastAsia" w:ascii="宋体" w:hAnsi="宋体" w:eastAsia="宋体" w:cs="宋体"/>
      <w:kern w:val="2"/>
      <w:sz w:val="24"/>
      <w:szCs w:val="24"/>
      <w:lang w:val="en-US" w:eastAsia="zh-CN"/>
    </w:rPr>
  </w:style>
  <w:style w:type="character" w:customStyle="1" w:styleId="129">
    <w:name w:val="样式4 Char Char"/>
    <w:basedOn w:val="60"/>
    <w:qFormat/>
    <w:uiPriority w:val="0"/>
    <w:rPr>
      <w:rFonts w:hint="eastAsia" w:ascii="宋体" w:hAnsi="宋体" w:eastAsia="宋体" w:cs="宋体"/>
      <w:b/>
      <w:kern w:val="2"/>
      <w:sz w:val="24"/>
      <w:szCs w:val="24"/>
      <w:lang w:val="en-US" w:eastAsia="zh-CN"/>
    </w:rPr>
  </w:style>
  <w:style w:type="character" w:customStyle="1" w:styleId="130">
    <w:name w:val="样式6 Char"/>
    <w:basedOn w:val="60"/>
    <w:qFormat/>
    <w:uiPriority w:val="0"/>
    <w:rPr>
      <w:rFonts w:hint="eastAsia" w:ascii="宋体" w:hAnsi="宋体" w:eastAsia="宋体" w:cs="宋体"/>
      <w:b/>
      <w:kern w:val="2"/>
      <w:sz w:val="24"/>
      <w:szCs w:val="24"/>
      <w:lang w:val="en-US" w:eastAsia="zh-CN"/>
    </w:rPr>
  </w:style>
  <w:style w:type="character" w:customStyle="1" w:styleId="131">
    <w:name w:val="正文文本 Char1"/>
    <w:basedOn w:val="60"/>
    <w:qFormat/>
    <w:uiPriority w:val="0"/>
    <w:rPr>
      <w:kern w:val="2"/>
      <w:sz w:val="21"/>
      <w:szCs w:val="24"/>
    </w:rPr>
  </w:style>
  <w:style w:type="character" w:customStyle="1" w:styleId="132">
    <w:name w:val="样式 小四 加粗 Char"/>
    <w:basedOn w:val="60"/>
    <w:qFormat/>
    <w:uiPriority w:val="0"/>
    <w:rPr>
      <w:rFonts w:hint="eastAsia" w:ascii="宋体" w:hAnsi="宋体" w:eastAsia="宋体" w:cs="宋体"/>
      <w:b/>
      <w:kern w:val="2"/>
      <w:sz w:val="24"/>
      <w:szCs w:val="24"/>
      <w:lang w:val="en-US" w:eastAsia="zh-CN"/>
    </w:rPr>
  </w:style>
  <w:style w:type="character" w:customStyle="1" w:styleId="133">
    <w:name w:val="图说明 Char"/>
    <w:basedOn w:val="60"/>
    <w:qFormat/>
    <w:uiPriority w:val="0"/>
    <w:rPr>
      <w:rFonts w:hint="eastAsia" w:ascii="宋体" w:hAnsi="宋体" w:eastAsia="宋体" w:cs="宋体"/>
      <w:kern w:val="2"/>
      <w:szCs w:val="24"/>
      <w:lang w:val="en-US" w:eastAsia="zh-CN"/>
    </w:rPr>
  </w:style>
  <w:style w:type="character" w:customStyle="1" w:styleId="134">
    <w:name w:val="Style Caption Char"/>
    <w:basedOn w:val="135"/>
    <w:qFormat/>
    <w:uiPriority w:val="0"/>
    <w:rPr>
      <w:rFonts w:ascii="Arial" w:hAnsi="Arial" w:eastAsia="黑体"/>
      <w:kern w:val="2"/>
      <w:szCs w:val="24"/>
    </w:rPr>
  </w:style>
  <w:style w:type="character" w:customStyle="1" w:styleId="135">
    <w:name w:val="题注 Char"/>
    <w:basedOn w:val="60"/>
    <w:link w:val="20"/>
    <w:semiHidden/>
    <w:qFormat/>
    <w:uiPriority w:val="35"/>
    <w:rPr>
      <w:rFonts w:ascii="Arial" w:hAnsi="Arial" w:eastAsia="黑体"/>
      <w:kern w:val="2"/>
      <w:szCs w:val="24"/>
    </w:rPr>
  </w:style>
  <w:style w:type="character" w:customStyle="1" w:styleId="136">
    <w:name w:val="Style Caption + 宋体 五号 Char"/>
    <w:basedOn w:val="60"/>
    <w:qFormat/>
    <w:uiPriority w:val="0"/>
    <w:rPr>
      <w:rFonts w:hint="eastAsia" w:ascii="宋体" w:hAnsi="宋体" w:eastAsia="宋体" w:cs="Arial"/>
      <w:kern w:val="2"/>
      <w:sz w:val="18"/>
    </w:rPr>
  </w:style>
  <w:style w:type="character" w:customStyle="1" w:styleId="137">
    <w:name w:val="No Spacing Char"/>
    <w:basedOn w:val="60"/>
    <w:qFormat/>
    <w:uiPriority w:val="0"/>
    <w:rPr>
      <w:rFonts w:hint="default" w:ascii="Calibri" w:hAnsi="Calibri" w:cs="Calibri"/>
      <w:sz w:val="22"/>
      <w:szCs w:val="22"/>
      <w:lang w:val="en-US" w:eastAsia="zh-CN"/>
    </w:rPr>
  </w:style>
  <w:style w:type="character" w:customStyle="1" w:styleId="138">
    <w:name w:val="标题5 Char"/>
    <w:basedOn w:val="60"/>
    <w:qFormat/>
    <w:uiPriority w:val="0"/>
    <w:rPr>
      <w:b/>
      <w:color w:val="1F497D"/>
      <w:kern w:val="2"/>
      <w:sz w:val="24"/>
      <w:szCs w:val="24"/>
    </w:rPr>
  </w:style>
  <w:style w:type="character" w:customStyle="1" w:styleId="139">
    <w:name w:val="正文文本 3 Char"/>
    <w:basedOn w:val="60"/>
    <w:qFormat/>
    <w:uiPriority w:val="0"/>
  </w:style>
  <w:style w:type="character" w:customStyle="1" w:styleId="140">
    <w:name w:val="trans"/>
    <w:basedOn w:val="60"/>
    <w:qFormat/>
    <w:uiPriority w:val="0"/>
  </w:style>
  <w:style w:type="character" w:customStyle="1" w:styleId="141">
    <w:name w:val="样式 10 磅 加粗"/>
    <w:basedOn w:val="60"/>
    <w:qFormat/>
    <w:uiPriority w:val="0"/>
    <w:rPr>
      <w:b/>
      <w:sz w:val="24"/>
    </w:rPr>
  </w:style>
  <w:style w:type="paragraph" w:customStyle="1" w:styleId="142">
    <w:name w:val="标题2"/>
    <w:basedOn w:val="6"/>
    <w:link w:val="143"/>
    <w:qFormat/>
    <w:uiPriority w:val="0"/>
    <w:pPr>
      <w:snapToGrid w:val="0"/>
      <w:spacing w:beforeLines="50" w:afterLines="50" w:line="300" w:lineRule="auto"/>
      <w:ind w:firstLine="600" w:firstLineChars="200"/>
    </w:pPr>
    <w:rPr>
      <w:rFonts w:ascii="黑体" w:hAnsi="黑体" w:eastAsia="黑体" w:cs="Times New Roman"/>
      <w:bCs/>
      <w:color w:val="auto"/>
      <w:kern w:val="2"/>
      <w:sz w:val="30"/>
      <w:szCs w:val="32"/>
    </w:rPr>
  </w:style>
  <w:style w:type="character" w:customStyle="1" w:styleId="143">
    <w:name w:val="标题2 Char"/>
    <w:link w:val="142"/>
    <w:qFormat/>
    <w:uiPriority w:val="0"/>
    <w:rPr>
      <w:rFonts w:ascii="黑体" w:hAnsi="黑体" w:eastAsia="黑体"/>
      <w:bCs/>
      <w:kern w:val="2"/>
      <w:sz w:val="30"/>
      <w:szCs w:val="32"/>
    </w:rPr>
  </w:style>
  <w:style w:type="character" w:customStyle="1" w:styleId="144">
    <w:name w:val="标题 2 Char1"/>
    <w:basedOn w:val="60"/>
    <w:link w:val="6"/>
    <w:qFormat/>
    <w:uiPriority w:val="9"/>
    <w:rPr>
      <w:rFonts w:ascii="Arial" w:hAnsi="Arial" w:eastAsia="Arial" w:cs="Arial"/>
      <w:color w:val="000000"/>
      <w:sz w:val="24"/>
      <w:szCs w:val="24"/>
      <w:u w:color="000000"/>
    </w:rPr>
  </w:style>
  <w:style w:type="character" w:customStyle="1" w:styleId="145">
    <w:name w:val="标题 3 Char1"/>
    <w:basedOn w:val="60"/>
    <w:qFormat/>
    <w:uiPriority w:val="0"/>
    <w:rPr>
      <w:rFonts w:eastAsia="宋体"/>
      <w:b/>
      <w:bCs/>
      <w:kern w:val="2"/>
      <w:sz w:val="32"/>
      <w:szCs w:val="32"/>
      <w:lang w:val="en-US" w:eastAsia="zh-CN" w:bidi="ar-SA"/>
    </w:rPr>
  </w:style>
  <w:style w:type="character" w:customStyle="1" w:styleId="146">
    <w:name w:val="标题 1 Char"/>
    <w:basedOn w:val="60"/>
    <w:link w:val="4"/>
    <w:qFormat/>
    <w:uiPriority w:val="9"/>
    <w:rPr>
      <w:rFonts w:ascii="Times New Roman" w:hAnsi="Times New Roman" w:eastAsia="Times New Roman"/>
      <w:b/>
      <w:bCs/>
      <w:color w:val="000000"/>
      <w:kern w:val="44"/>
      <w:sz w:val="24"/>
      <w:szCs w:val="24"/>
      <w:u w:color="000000"/>
    </w:rPr>
  </w:style>
  <w:style w:type="character" w:customStyle="1" w:styleId="147">
    <w:name w:val="脚注文本 Char"/>
    <w:basedOn w:val="60"/>
    <w:link w:val="45"/>
    <w:qFormat/>
    <w:uiPriority w:val="0"/>
    <w:rPr>
      <w:rFonts w:ascii="Times New Roman" w:hAnsi="Times New Roman" w:eastAsia="宋体"/>
      <w:kern w:val="2"/>
      <w:sz w:val="18"/>
      <w:szCs w:val="24"/>
    </w:rPr>
  </w:style>
  <w:style w:type="character" w:customStyle="1" w:styleId="148">
    <w:name w:val="批注文字 Char"/>
    <w:basedOn w:val="60"/>
    <w:link w:val="22"/>
    <w:qFormat/>
    <w:uiPriority w:val="99"/>
    <w:rPr>
      <w:rFonts w:ascii="Times New Roman" w:hAnsi="Times New Roman" w:eastAsia="宋体"/>
      <w:kern w:val="2"/>
      <w:sz w:val="21"/>
      <w:szCs w:val="24"/>
    </w:rPr>
  </w:style>
  <w:style w:type="character" w:customStyle="1" w:styleId="149">
    <w:name w:val="尾注文本 Char"/>
    <w:basedOn w:val="60"/>
    <w:link w:val="36"/>
    <w:semiHidden/>
    <w:qFormat/>
    <w:uiPriority w:val="99"/>
    <w:rPr>
      <w:rFonts w:ascii="Times New Roman" w:hAnsi="Times New Roman" w:eastAsia="宋体"/>
      <w:kern w:val="2"/>
      <w:sz w:val="21"/>
      <w:szCs w:val="24"/>
    </w:rPr>
  </w:style>
  <w:style w:type="character" w:customStyle="1" w:styleId="150">
    <w:name w:val="宏文本 Char"/>
    <w:basedOn w:val="60"/>
    <w:link w:val="3"/>
    <w:semiHidden/>
    <w:qFormat/>
    <w:uiPriority w:val="99"/>
    <w:rPr>
      <w:rFonts w:ascii="Courier New" w:hAnsi="Courier New" w:eastAsia="宋体"/>
      <w:kern w:val="2"/>
      <w:sz w:val="24"/>
    </w:rPr>
  </w:style>
  <w:style w:type="character" w:customStyle="1" w:styleId="151">
    <w:name w:val="标题 Char"/>
    <w:basedOn w:val="60"/>
    <w:link w:val="54"/>
    <w:qFormat/>
    <w:uiPriority w:val="10"/>
    <w:rPr>
      <w:rFonts w:ascii="Arial" w:hAnsi="Arial" w:eastAsia="宋体"/>
      <w:b/>
      <w:kern w:val="2"/>
      <w:sz w:val="32"/>
      <w:szCs w:val="24"/>
    </w:rPr>
  </w:style>
  <w:style w:type="character" w:customStyle="1" w:styleId="152">
    <w:name w:val="结束语 Char"/>
    <w:basedOn w:val="60"/>
    <w:link w:val="24"/>
    <w:semiHidden/>
    <w:qFormat/>
    <w:uiPriority w:val="99"/>
    <w:rPr>
      <w:rFonts w:ascii="Times New Roman" w:hAnsi="Times New Roman" w:eastAsia="宋体"/>
      <w:kern w:val="2"/>
      <w:sz w:val="21"/>
      <w:szCs w:val="24"/>
    </w:rPr>
  </w:style>
  <w:style w:type="character" w:customStyle="1" w:styleId="153">
    <w:name w:val="签名 Char"/>
    <w:basedOn w:val="60"/>
    <w:link w:val="40"/>
    <w:semiHidden/>
    <w:qFormat/>
    <w:uiPriority w:val="99"/>
    <w:rPr>
      <w:rFonts w:ascii="Times New Roman" w:hAnsi="Times New Roman" w:eastAsia="宋体"/>
      <w:kern w:val="2"/>
      <w:sz w:val="21"/>
      <w:szCs w:val="24"/>
    </w:rPr>
  </w:style>
  <w:style w:type="character" w:customStyle="1" w:styleId="154">
    <w:name w:val="正文文本 Char"/>
    <w:basedOn w:val="60"/>
    <w:qFormat/>
    <w:uiPriority w:val="0"/>
  </w:style>
  <w:style w:type="character" w:customStyle="1" w:styleId="155">
    <w:name w:val="正文文本缩进 Char"/>
    <w:basedOn w:val="60"/>
    <w:link w:val="26"/>
    <w:qFormat/>
    <w:uiPriority w:val="0"/>
    <w:rPr>
      <w:rFonts w:ascii="Times New Roman" w:hAnsi="Times New Roman" w:eastAsia="宋体"/>
      <w:kern w:val="2"/>
      <w:sz w:val="21"/>
      <w:szCs w:val="24"/>
    </w:rPr>
  </w:style>
  <w:style w:type="character" w:customStyle="1" w:styleId="156">
    <w:name w:val="信息标题 Char"/>
    <w:basedOn w:val="60"/>
    <w:link w:val="51"/>
    <w:semiHidden/>
    <w:qFormat/>
    <w:uiPriority w:val="99"/>
    <w:rPr>
      <w:rFonts w:ascii="Arial" w:hAnsi="Arial" w:eastAsia="宋体"/>
      <w:kern w:val="2"/>
      <w:sz w:val="24"/>
      <w:szCs w:val="24"/>
      <w:shd w:val="pct20" w:color="auto" w:fill="auto"/>
    </w:rPr>
  </w:style>
  <w:style w:type="character" w:customStyle="1" w:styleId="157">
    <w:name w:val="副标题 Char"/>
    <w:basedOn w:val="60"/>
    <w:link w:val="43"/>
    <w:qFormat/>
    <w:uiPriority w:val="11"/>
    <w:rPr>
      <w:rFonts w:ascii="Arial" w:hAnsi="Arial" w:eastAsia="宋体"/>
      <w:b/>
      <w:kern w:val="28"/>
      <w:sz w:val="32"/>
      <w:szCs w:val="24"/>
    </w:rPr>
  </w:style>
  <w:style w:type="character" w:customStyle="1" w:styleId="158">
    <w:name w:val="称呼 Char"/>
    <w:basedOn w:val="60"/>
    <w:link w:val="23"/>
    <w:semiHidden/>
    <w:qFormat/>
    <w:uiPriority w:val="99"/>
    <w:rPr>
      <w:rFonts w:ascii="Times New Roman" w:hAnsi="Times New Roman" w:eastAsia="宋体"/>
      <w:kern w:val="2"/>
      <w:sz w:val="21"/>
      <w:szCs w:val="24"/>
    </w:rPr>
  </w:style>
  <w:style w:type="character" w:customStyle="1" w:styleId="159">
    <w:name w:val="日期 Char"/>
    <w:basedOn w:val="60"/>
    <w:link w:val="34"/>
    <w:qFormat/>
    <w:uiPriority w:val="0"/>
    <w:rPr>
      <w:rFonts w:ascii="Times New Roman" w:hAnsi="Times New Roman" w:eastAsia="Arial Unicode MS" w:cs="Arial Unicode MS"/>
      <w:color w:val="000000"/>
      <w:kern w:val="2"/>
      <w:sz w:val="32"/>
      <w:szCs w:val="32"/>
      <w:u w:color="000000"/>
    </w:rPr>
  </w:style>
  <w:style w:type="character" w:customStyle="1" w:styleId="160">
    <w:name w:val="正文文本 Char3"/>
    <w:basedOn w:val="60"/>
    <w:link w:val="25"/>
    <w:qFormat/>
    <w:uiPriority w:val="0"/>
    <w:rPr>
      <w:rFonts w:ascii="Arial Unicode MS" w:hAnsi="Arial Unicode MS" w:eastAsia="Times New Roman" w:cs="Arial Unicode MS"/>
      <w:color w:val="000000"/>
      <w:kern w:val="2"/>
      <w:sz w:val="32"/>
      <w:szCs w:val="32"/>
      <w:u w:color="000000"/>
    </w:rPr>
  </w:style>
  <w:style w:type="character" w:customStyle="1" w:styleId="161">
    <w:name w:val="正文首行缩进 Char"/>
    <w:basedOn w:val="160"/>
    <w:link w:val="56"/>
    <w:semiHidden/>
    <w:qFormat/>
    <w:uiPriority w:val="99"/>
    <w:rPr>
      <w:rFonts w:ascii="Times New Roman" w:hAnsi="Times New Roman" w:eastAsia="宋体" w:cs="Arial Unicode MS"/>
      <w:color w:val="000000"/>
      <w:kern w:val="2"/>
      <w:sz w:val="21"/>
      <w:szCs w:val="24"/>
      <w:u w:color="000000"/>
    </w:rPr>
  </w:style>
  <w:style w:type="character" w:customStyle="1" w:styleId="162">
    <w:name w:val="正文首行缩进 2 Char"/>
    <w:basedOn w:val="155"/>
    <w:link w:val="57"/>
    <w:qFormat/>
    <w:uiPriority w:val="99"/>
    <w:rPr>
      <w:rFonts w:ascii="Calibri" w:hAnsi="Calibri" w:eastAsia="宋体"/>
      <w:kern w:val="2"/>
      <w:sz w:val="21"/>
      <w:szCs w:val="22"/>
    </w:rPr>
  </w:style>
  <w:style w:type="character" w:customStyle="1" w:styleId="163">
    <w:name w:val="注释标题 Char"/>
    <w:basedOn w:val="60"/>
    <w:link w:val="16"/>
    <w:semiHidden/>
    <w:qFormat/>
    <w:uiPriority w:val="99"/>
    <w:rPr>
      <w:rFonts w:ascii="Times New Roman" w:hAnsi="Times New Roman" w:eastAsia="宋体"/>
      <w:kern w:val="2"/>
      <w:sz w:val="21"/>
      <w:szCs w:val="24"/>
    </w:rPr>
  </w:style>
  <w:style w:type="character" w:customStyle="1" w:styleId="164">
    <w:name w:val="文档结构图 Char"/>
    <w:basedOn w:val="60"/>
    <w:link w:val="21"/>
    <w:qFormat/>
    <w:uiPriority w:val="0"/>
    <w:rPr>
      <w:rFonts w:ascii="Times New Roman" w:hAnsi="Times New Roman" w:eastAsia="宋体"/>
      <w:kern w:val="2"/>
      <w:sz w:val="21"/>
      <w:szCs w:val="24"/>
      <w:shd w:val="clear" w:color="auto" w:fill="000080"/>
    </w:rPr>
  </w:style>
  <w:style w:type="character" w:customStyle="1" w:styleId="165">
    <w:name w:val="电子邮件签名 Char"/>
    <w:basedOn w:val="60"/>
    <w:link w:val="17"/>
    <w:semiHidden/>
    <w:qFormat/>
    <w:uiPriority w:val="99"/>
    <w:rPr>
      <w:rFonts w:ascii="Times New Roman" w:hAnsi="Times New Roman" w:eastAsia="宋体"/>
      <w:kern w:val="2"/>
      <w:sz w:val="21"/>
      <w:szCs w:val="24"/>
    </w:rPr>
  </w:style>
  <w:style w:type="character" w:customStyle="1" w:styleId="166">
    <w:name w:val="HTML 地址 Char"/>
    <w:basedOn w:val="60"/>
    <w:link w:val="28"/>
    <w:semiHidden/>
    <w:qFormat/>
    <w:uiPriority w:val="99"/>
    <w:rPr>
      <w:rFonts w:ascii="Times New Roman" w:hAnsi="Times New Roman" w:eastAsia="宋体"/>
      <w:i/>
      <w:kern w:val="2"/>
      <w:sz w:val="21"/>
      <w:szCs w:val="24"/>
    </w:rPr>
  </w:style>
  <w:style w:type="character" w:customStyle="1" w:styleId="167">
    <w:name w:val="HTML 预设格式 Char"/>
    <w:basedOn w:val="60"/>
    <w:link w:val="52"/>
    <w:semiHidden/>
    <w:qFormat/>
    <w:uiPriority w:val="99"/>
    <w:rPr>
      <w:rFonts w:ascii="Courier New" w:hAnsi="Courier New" w:eastAsia="宋体"/>
      <w:kern w:val="2"/>
      <w:szCs w:val="24"/>
    </w:rPr>
  </w:style>
  <w:style w:type="character" w:customStyle="1" w:styleId="168">
    <w:name w:val="批注主题 Char"/>
    <w:basedOn w:val="148"/>
    <w:link w:val="55"/>
    <w:qFormat/>
    <w:uiPriority w:val="99"/>
    <w:rPr>
      <w:rFonts w:ascii="Times New Roman" w:hAnsi="Times New Roman" w:eastAsia="宋体"/>
      <w:b/>
      <w:kern w:val="2"/>
      <w:sz w:val="21"/>
      <w:szCs w:val="24"/>
    </w:rPr>
  </w:style>
  <w:style w:type="paragraph" w:customStyle="1" w:styleId="169">
    <w:name w:val="_Style 6"/>
    <w:basedOn w:val="1"/>
    <w:qFormat/>
    <w:uiPriority w:val="0"/>
    <w:pPr>
      <w:widowControl w:val="0"/>
      <w:tabs>
        <w:tab w:val="left" w:pos="360"/>
      </w:tabs>
      <w:jc w:val="both"/>
    </w:pPr>
    <w:rPr>
      <w:rFonts w:eastAsia="宋体"/>
      <w:kern w:val="2"/>
      <w:sz w:val="21"/>
      <w:lang w:eastAsia="zh-CN"/>
    </w:rPr>
  </w:style>
  <w:style w:type="paragraph" w:customStyle="1" w:styleId="170">
    <w:name w:val="表格文字正文"/>
    <w:basedOn w:val="1"/>
    <w:qFormat/>
    <w:uiPriority w:val="0"/>
    <w:pPr>
      <w:widowControl w:val="0"/>
      <w:spacing w:line="264" w:lineRule="auto"/>
      <w:jc w:val="center"/>
    </w:pPr>
    <w:rPr>
      <w:rFonts w:ascii="宋体" w:hAnsi="宋体" w:eastAsia="仿宋"/>
      <w:kern w:val="2"/>
      <w:lang w:eastAsia="zh-CN"/>
    </w:rPr>
  </w:style>
  <w:style w:type="table" w:customStyle="1" w:styleId="171">
    <w:name w:val="网格型6"/>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Table Normal7"/>
    <w:qFormat/>
    <w:uiPriority w:val="0"/>
    <w:tblPr>
      <w:tblCellMar>
        <w:top w:w="0" w:type="dxa"/>
        <w:left w:w="0" w:type="dxa"/>
        <w:bottom w:w="0" w:type="dxa"/>
        <w:right w:w="0" w:type="dxa"/>
      </w:tblCellMar>
    </w:tblPr>
  </w:style>
  <w:style w:type="table" w:customStyle="1" w:styleId="174">
    <w:name w:val="网格型2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Table Normal111"/>
    <w:qFormat/>
    <w:uiPriority w:val="0"/>
    <w:tblPr>
      <w:tblCellMar>
        <w:top w:w="0" w:type="dxa"/>
        <w:left w:w="0" w:type="dxa"/>
        <w:bottom w:w="0" w:type="dxa"/>
        <w:right w:w="0" w:type="dxa"/>
      </w:tblCellMar>
    </w:tblPr>
  </w:style>
  <w:style w:type="table" w:customStyle="1" w:styleId="176">
    <w:name w:val="Table Normal211"/>
    <w:qFormat/>
    <w:uiPriority w:val="0"/>
    <w:tblPr>
      <w:tblCellMar>
        <w:top w:w="0" w:type="dxa"/>
        <w:left w:w="0" w:type="dxa"/>
        <w:bottom w:w="0" w:type="dxa"/>
        <w:right w:w="0" w:type="dxa"/>
      </w:tblCellMar>
    </w:tblPr>
  </w:style>
  <w:style w:type="table" w:customStyle="1" w:styleId="177">
    <w:name w:val="Table Normal311"/>
    <w:qFormat/>
    <w:uiPriority w:val="0"/>
    <w:tblPr>
      <w:tblCellMar>
        <w:top w:w="0" w:type="dxa"/>
        <w:left w:w="0" w:type="dxa"/>
        <w:bottom w:w="0" w:type="dxa"/>
        <w:right w:w="0" w:type="dxa"/>
      </w:tblCellMar>
    </w:tblPr>
  </w:style>
  <w:style w:type="table" w:customStyle="1" w:styleId="178">
    <w:name w:val="网格型7"/>
    <w:basedOn w:val="58"/>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Normal8"/>
    <w:qFormat/>
    <w:uiPriority w:val="0"/>
    <w:tblPr>
      <w:tblCellMar>
        <w:top w:w="0" w:type="dxa"/>
        <w:left w:w="0" w:type="dxa"/>
        <w:bottom w:w="0" w:type="dxa"/>
        <w:right w:w="0" w:type="dxa"/>
      </w:tblCellMar>
    </w:tblPr>
  </w:style>
  <w:style w:type="table" w:customStyle="1" w:styleId="180">
    <w:name w:val="网格型7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8"/>
    <w:basedOn w:val="5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9"/>
    <w:basedOn w:val="58"/>
    <w:qFormat/>
    <w:uiPriority w:val="0"/>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Table Normal9"/>
    <w:qFormat/>
    <w:uiPriority w:val="0"/>
    <w:tblPr>
      <w:tblCellMar>
        <w:top w:w="0" w:type="dxa"/>
        <w:left w:w="0" w:type="dxa"/>
        <w:bottom w:w="0" w:type="dxa"/>
        <w:right w:w="0" w:type="dxa"/>
      </w:tblCellMar>
    </w:tblPr>
  </w:style>
  <w:style w:type="table" w:customStyle="1" w:styleId="185">
    <w:name w:val="Table Normal12"/>
    <w:qFormat/>
    <w:uiPriority w:val="0"/>
    <w:tblPr>
      <w:tblCellMar>
        <w:top w:w="0" w:type="dxa"/>
        <w:left w:w="0" w:type="dxa"/>
        <w:bottom w:w="0" w:type="dxa"/>
        <w:right w:w="0" w:type="dxa"/>
      </w:tblCellMar>
    </w:tblPr>
  </w:style>
  <w:style w:type="table" w:customStyle="1" w:styleId="186">
    <w:name w:val="Table Normal22"/>
    <w:qFormat/>
    <w:uiPriority w:val="0"/>
    <w:tblPr>
      <w:tblCellMar>
        <w:top w:w="0" w:type="dxa"/>
        <w:left w:w="0" w:type="dxa"/>
        <w:bottom w:w="0" w:type="dxa"/>
        <w:right w:w="0" w:type="dxa"/>
      </w:tblCellMar>
    </w:tblPr>
  </w:style>
  <w:style w:type="table" w:customStyle="1" w:styleId="187">
    <w:name w:val="Table Normal32"/>
    <w:qFormat/>
    <w:uiPriority w:val="0"/>
    <w:tblPr>
      <w:tblCellMar>
        <w:top w:w="0" w:type="dxa"/>
        <w:left w:w="0" w:type="dxa"/>
        <w:bottom w:w="0" w:type="dxa"/>
        <w:right w:w="0" w:type="dxa"/>
      </w:tblCellMar>
    </w:tblPr>
  </w:style>
  <w:style w:type="table" w:customStyle="1" w:styleId="188">
    <w:name w:val="Table Normal42"/>
    <w:qFormat/>
    <w:uiPriority w:val="0"/>
    <w:tblPr>
      <w:tblCellMar>
        <w:top w:w="0" w:type="dxa"/>
        <w:left w:w="0" w:type="dxa"/>
        <w:bottom w:w="0" w:type="dxa"/>
        <w:right w:w="0" w:type="dxa"/>
      </w:tblCellMar>
    </w:tblPr>
  </w:style>
  <w:style w:type="table" w:customStyle="1" w:styleId="189">
    <w:name w:val="Table Normal52"/>
    <w:qFormat/>
    <w:uiPriority w:val="0"/>
    <w:tblPr>
      <w:tblCellMar>
        <w:top w:w="0" w:type="dxa"/>
        <w:left w:w="0" w:type="dxa"/>
        <w:bottom w:w="0" w:type="dxa"/>
        <w:right w:w="0" w:type="dxa"/>
      </w:tblCellMar>
    </w:tblPr>
  </w:style>
  <w:style w:type="table" w:customStyle="1" w:styleId="190">
    <w:name w:val="Table Normal62"/>
    <w:qFormat/>
    <w:uiPriority w:val="0"/>
    <w:tblPr>
      <w:tblCellMar>
        <w:top w:w="0" w:type="dxa"/>
        <w:left w:w="0" w:type="dxa"/>
        <w:bottom w:w="0" w:type="dxa"/>
        <w:right w:w="0" w:type="dxa"/>
      </w:tblCellMar>
    </w:tblPr>
  </w:style>
  <w:style w:type="table" w:customStyle="1" w:styleId="191">
    <w:name w:val="网格型1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3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4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5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Table Normal411"/>
    <w:qFormat/>
    <w:uiPriority w:val="0"/>
    <w:tblPr>
      <w:tblCellMar>
        <w:top w:w="0" w:type="dxa"/>
        <w:left w:w="0" w:type="dxa"/>
        <w:bottom w:w="0" w:type="dxa"/>
        <w:right w:w="0" w:type="dxa"/>
      </w:tblCellMar>
    </w:tblPr>
  </w:style>
  <w:style w:type="table" w:customStyle="1" w:styleId="197">
    <w:name w:val="Table Normal511"/>
    <w:qFormat/>
    <w:uiPriority w:val="0"/>
    <w:tblPr>
      <w:tblCellMar>
        <w:top w:w="0" w:type="dxa"/>
        <w:left w:w="0" w:type="dxa"/>
        <w:bottom w:w="0" w:type="dxa"/>
        <w:right w:w="0" w:type="dxa"/>
      </w:tblCellMar>
    </w:tblPr>
  </w:style>
  <w:style w:type="table" w:customStyle="1" w:styleId="198">
    <w:name w:val="Table Normal611"/>
    <w:qFormat/>
    <w:uiPriority w:val="0"/>
    <w:tblPr>
      <w:tblCellMar>
        <w:top w:w="0" w:type="dxa"/>
        <w:left w:w="0" w:type="dxa"/>
        <w:bottom w:w="0" w:type="dxa"/>
        <w:right w:w="0" w:type="dxa"/>
      </w:tblCellMar>
    </w:tblPr>
  </w:style>
  <w:style w:type="table" w:customStyle="1" w:styleId="199">
    <w:name w:val="Table Normal112"/>
    <w:qFormat/>
    <w:uiPriority w:val="0"/>
    <w:tblPr>
      <w:tblCellMar>
        <w:top w:w="0" w:type="dxa"/>
        <w:left w:w="0" w:type="dxa"/>
        <w:bottom w:w="0" w:type="dxa"/>
        <w:right w:w="0" w:type="dxa"/>
      </w:tblCellMar>
    </w:tblPr>
  </w:style>
  <w:style w:type="table" w:customStyle="1" w:styleId="200">
    <w:name w:val="Table Normal212"/>
    <w:qFormat/>
    <w:uiPriority w:val="0"/>
    <w:tblPr>
      <w:tblCellMar>
        <w:top w:w="0" w:type="dxa"/>
        <w:left w:w="0" w:type="dxa"/>
        <w:bottom w:w="0" w:type="dxa"/>
        <w:right w:w="0" w:type="dxa"/>
      </w:tblCellMar>
    </w:tblPr>
  </w:style>
  <w:style w:type="table" w:customStyle="1" w:styleId="201">
    <w:name w:val="Table Normal312"/>
    <w:qFormat/>
    <w:uiPriority w:val="0"/>
    <w:tblPr>
      <w:tblCellMar>
        <w:top w:w="0" w:type="dxa"/>
        <w:left w:w="0" w:type="dxa"/>
        <w:bottom w:w="0" w:type="dxa"/>
        <w:right w:w="0" w:type="dxa"/>
      </w:tblCellMar>
    </w:tblPr>
  </w:style>
  <w:style w:type="paragraph" w:customStyle="1" w:styleId="202">
    <w:name w:val="修订1"/>
    <w:hidden/>
    <w:semiHidden/>
    <w:qFormat/>
    <w:uiPriority w:val="99"/>
    <w:rPr>
      <w:rFonts w:ascii="Times New Roman" w:hAnsi="Times New Roman" w:cs="Times New Roman" w:eastAsiaTheme="minorEastAsia"/>
      <w:sz w:val="24"/>
      <w:szCs w:val="24"/>
      <w:lang w:val="en-US" w:eastAsia="en-US" w:bidi="ar-SA"/>
    </w:rPr>
  </w:style>
  <w:style w:type="paragraph" w:customStyle="1" w:styleId="203">
    <w:name w:val="修订2"/>
    <w:hidden/>
    <w:unhideWhenUsed/>
    <w:qFormat/>
    <w:uiPriority w:val="99"/>
    <w:rPr>
      <w:rFonts w:ascii="Times New Roman" w:hAnsi="Times New Roman" w:cs="Times New Roman" w:eastAsiaTheme="minorEastAsia"/>
      <w:sz w:val="24"/>
      <w:szCs w:val="24"/>
      <w:lang w:val="en-US" w:eastAsia="en-US" w:bidi="ar-SA"/>
    </w:rPr>
  </w:style>
  <w:style w:type="table" w:customStyle="1" w:styleId="204">
    <w:name w:val="网格型1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Normal71"/>
    <w:qFormat/>
    <w:uiPriority w:val="0"/>
    <w:tblPr>
      <w:tblCellMar>
        <w:top w:w="0" w:type="dxa"/>
        <w:left w:w="0" w:type="dxa"/>
        <w:bottom w:w="0" w:type="dxa"/>
        <w:right w:w="0" w:type="dxa"/>
      </w:tblCellMar>
    </w:tblPr>
  </w:style>
  <w:style w:type="table" w:customStyle="1" w:styleId="206">
    <w:name w:val="网格型2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Table Normal1111"/>
    <w:qFormat/>
    <w:uiPriority w:val="0"/>
    <w:tblPr>
      <w:tblCellMar>
        <w:top w:w="0" w:type="dxa"/>
        <w:left w:w="0" w:type="dxa"/>
        <w:bottom w:w="0" w:type="dxa"/>
        <w:right w:w="0" w:type="dxa"/>
      </w:tblCellMar>
    </w:tblPr>
  </w:style>
  <w:style w:type="table" w:customStyle="1" w:styleId="208">
    <w:name w:val="Table Normal2111"/>
    <w:qFormat/>
    <w:uiPriority w:val="0"/>
    <w:tblPr>
      <w:tblCellMar>
        <w:top w:w="0" w:type="dxa"/>
        <w:left w:w="0" w:type="dxa"/>
        <w:bottom w:w="0" w:type="dxa"/>
        <w:right w:w="0" w:type="dxa"/>
      </w:tblCellMar>
    </w:tblPr>
  </w:style>
  <w:style w:type="table" w:customStyle="1" w:styleId="209">
    <w:name w:val="Table Normal3111"/>
    <w:qFormat/>
    <w:uiPriority w:val="0"/>
    <w:tblPr>
      <w:tblCellMar>
        <w:top w:w="0" w:type="dxa"/>
        <w:left w:w="0" w:type="dxa"/>
        <w:bottom w:w="0" w:type="dxa"/>
        <w:right w:w="0" w:type="dxa"/>
      </w:tblCellMar>
    </w:tblPr>
  </w:style>
  <w:style w:type="table" w:customStyle="1" w:styleId="210">
    <w:name w:val="网格型6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le Normal81"/>
    <w:qFormat/>
    <w:uiPriority w:val="0"/>
    <w:tblPr>
      <w:tblCellMar>
        <w:top w:w="0" w:type="dxa"/>
        <w:left w:w="0" w:type="dxa"/>
        <w:bottom w:w="0" w:type="dxa"/>
        <w:right w:w="0" w:type="dxa"/>
      </w:tblCellMar>
    </w:tblPr>
  </w:style>
  <w:style w:type="table" w:customStyle="1" w:styleId="212">
    <w:name w:val="网格型7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11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le Normal11111"/>
    <w:qFormat/>
    <w:uiPriority w:val="0"/>
    <w:tblPr>
      <w:tblCellMar>
        <w:top w:w="0" w:type="dxa"/>
        <w:left w:w="0" w:type="dxa"/>
        <w:bottom w:w="0" w:type="dxa"/>
        <w:right w:w="0" w:type="dxa"/>
      </w:tblCellMar>
    </w:tblPr>
  </w:style>
  <w:style w:type="table" w:customStyle="1" w:styleId="215">
    <w:name w:val="网格型8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91"/>
    <w:basedOn w:val="58"/>
    <w:qFormat/>
    <w:uiPriority w:val="59"/>
    <w:rPr>
      <w:rFonts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Normal91"/>
    <w:qFormat/>
    <w:uiPriority w:val="0"/>
    <w:tblPr>
      <w:tblCellMar>
        <w:top w:w="0" w:type="dxa"/>
        <w:left w:w="0" w:type="dxa"/>
        <w:bottom w:w="0" w:type="dxa"/>
        <w:right w:w="0" w:type="dxa"/>
      </w:tblCellMar>
    </w:tblPr>
  </w:style>
  <w:style w:type="table" w:customStyle="1" w:styleId="218">
    <w:name w:val="Table Normal121"/>
    <w:qFormat/>
    <w:uiPriority w:val="0"/>
    <w:tblPr>
      <w:tblCellMar>
        <w:top w:w="0" w:type="dxa"/>
        <w:left w:w="0" w:type="dxa"/>
        <w:bottom w:w="0" w:type="dxa"/>
        <w:right w:w="0" w:type="dxa"/>
      </w:tblCellMar>
    </w:tblPr>
  </w:style>
  <w:style w:type="table" w:customStyle="1" w:styleId="219">
    <w:name w:val="Table Normal221"/>
    <w:qFormat/>
    <w:uiPriority w:val="0"/>
    <w:tblPr>
      <w:tblCellMar>
        <w:top w:w="0" w:type="dxa"/>
        <w:left w:w="0" w:type="dxa"/>
        <w:bottom w:w="0" w:type="dxa"/>
        <w:right w:w="0" w:type="dxa"/>
      </w:tblCellMar>
    </w:tblPr>
  </w:style>
  <w:style w:type="table" w:customStyle="1" w:styleId="220">
    <w:name w:val="Table Normal321"/>
    <w:qFormat/>
    <w:uiPriority w:val="0"/>
    <w:tblPr>
      <w:tblCellMar>
        <w:top w:w="0" w:type="dxa"/>
        <w:left w:w="0" w:type="dxa"/>
        <w:bottom w:w="0" w:type="dxa"/>
        <w:right w:w="0" w:type="dxa"/>
      </w:tblCellMar>
    </w:tblPr>
  </w:style>
  <w:style w:type="table" w:customStyle="1" w:styleId="221">
    <w:name w:val="Table Normal421"/>
    <w:qFormat/>
    <w:uiPriority w:val="0"/>
    <w:tblPr>
      <w:tblCellMar>
        <w:top w:w="0" w:type="dxa"/>
        <w:left w:w="0" w:type="dxa"/>
        <w:bottom w:w="0" w:type="dxa"/>
        <w:right w:w="0" w:type="dxa"/>
      </w:tblCellMar>
    </w:tblPr>
  </w:style>
  <w:style w:type="table" w:customStyle="1" w:styleId="222">
    <w:name w:val="Table Normal521"/>
    <w:qFormat/>
    <w:uiPriority w:val="0"/>
    <w:tblPr>
      <w:tblCellMar>
        <w:top w:w="0" w:type="dxa"/>
        <w:left w:w="0" w:type="dxa"/>
        <w:bottom w:w="0" w:type="dxa"/>
        <w:right w:w="0" w:type="dxa"/>
      </w:tblCellMar>
    </w:tblPr>
  </w:style>
  <w:style w:type="table" w:customStyle="1" w:styleId="223">
    <w:name w:val="Table Normal621"/>
    <w:qFormat/>
    <w:uiPriority w:val="0"/>
    <w:tblPr>
      <w:tblCellMar>
        <w:top w:w="0" w:type="dxa"/>
        <w:left w:w="0" w:type="dxa"/>
        <w:bottom w:w="0" w:type="dxa"/>
        <w:right w:w="0" w:type="dxa"/>
      </w:tblCellMar>
    </w:tblPr>
  </w:style>
  <w:style w:type="table" w:customStyle="1" w:styleId="224">
    <w:name w:val="网格型121"/>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Table Normal4111"/>
    <w:qFormat/>
    <w:uiPriority w:val="0"/>
    <w:tblPr>
      <w:tblCellMar>
        <w:top w:w="0" w:type="dxa"/>
        <w:left w:w="0" w:type="dxa"/>
        <w:bottom w:w="0" w:type="dxa"/>
        <w:right w:w="0" w:type="dxa"/>
      </w:tblCellMar>
    </w:tblPr>
  </w:style>
  <w:style w:type="table" w:customStyle="1" w:styleId="226">
    <w:name w:val="Table Normal5111"/>
    <w:qFormat/>
    <w:uiPriority w:val="0"/>
    <w:tblPr>
      <w:tblCellMar>
        <w:top w:w="0" w:type="dxa"/>
        <w:left w:w="0" w:type="dxa"/>
        <w:bottom w:w="0" w:type="dxa"/>
        <w:right w:w="0" w:type="dxa"/>
      </w:tblCellMar>
    </w:tblPr>
  </w:style>
  <w:style w:type="table" w:customStyle="1" w:styleId="227">
    <w:name w:val="Table Normal6111"/>
    <w:qFormat/>
    <w:uiPriority w:val="0"/>
    <w:tblPr>
      <w:tblCellMar>
        <w:top w:w="0" w:type="dxa"/>
        <w:left w:w="0" w:type="dxa"/>
        <w:bottom w:w="0" w:type="dxa"/>
        <w:right w:w="0" w:type="dxa"/>
      </w:tblCellMar>
    </w:tblPr>
  </w:style>
  <w:style w:type="table" w:customStyle="1" w:styleId="228">
    <w:name w:val="Table Normal1121"/>
    <w:qFormat/>
    <w:uiPriority w:val="0"/>
    <w:tblPr>
      <w:tblCellMar>
        <w:top w:w="0" w:type="dxa"/>
        <w:left w:w="0" w:type="dxa"/>
        <w:bottom w:w="0" w:type="dxa"/>
        <w:right w:w="0" w:type="dxa"/>
      </w:tblCellMar>
    </w:tblPr>
  </w:style>
  <w:style w:type="table" w:customStyle="1" w:styleId="229">
    <w:name w:val="Table Normal2121"/>
    <w:uiPriority w:val="0"/>
    <w:tblPr>
      <w:tblCellMar>
        <w:top w:w="0" w:type="dxa"/>
        <w:left w:w="0" w:type="dxa"/>
        <w:bottom w:w="0" w:type="dxa"/>
        <w:right w:w="0" w:type="dxa"/>
      </w:tblCellMar>
    </w:tblPr>
  </w:style>
  <w:style w:type="table" w:customStyle="1" w:styleId="230">
    <w:name w:val="Table Normal3121"/>
    <w:qFormat/>
    <w:uiPriority w:val="0"/>
    <w:tblPr>
      <w:tblCellMar>
        <w:top w:w="0" w:type="dxa"/>
        <w:left w:w="0" w:type="dxa"/>
        <w:bottom w:w="0" w:type="dxa"/>
        <w:right w:w="0" w:type="dxa"/>
      </w:tblCellMar>
    </w:tblPr>
  </w:style>
  <w:style w:type="table" w:customStyle="1" w:styleId="231">
    <w:name w:val="网格型611"/>
    <w:basedOn w:val="58"/>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Table Normal4211"/>
    <w:qFormat/>
    <w:uiPriority w:val="0"/>
    <w:tblPr>
      <w:tblCellMar>
        <w:top w:w="0" w:type="dxa"/>
        <w:left w:w="0" w:type="dxa"/>
        <w:bottom w:w="0" w:type="dxa"/>
        <w:right w:w="0" w:type="dxa"/>
      </w:tblCellMar>
    </w:tblPr>
  </w:style>
  <w:style w:type="table" w:customStyle="1" w:styleId="233">
    <w:name w:val="Table Normal5211"/>
    <w:qFormat/>
    <w:uiPriority w:val="0"/>
    <w:tblPr>
      <w:tblCellMar>
        <w:top w:w="0" w:type="dxa"/>
        <w:left w:w="0" w:type="dxa"/>
        <w:bottom w:w="0" w:type="dxa"/>
        <w:right w:w="0" w:type="dxa"/>
      </w:tblCellMar>
    </w:tblPr>
  </w:style>
  <w:style w:type="table" w:customStyle="1" w:styleId="234">
    <w:name w:val="Table Normal6211"/>
    <w:qFormat/>
    <w:uiPriority w:val="0"/>
    <w:tblPr>
      <w:tblCellMar>
        <w:top w:w="0" w:type="dxa"/>
        <w:left w:w="0" w:type="dxa"/>
        <w:bottom w:w="0" w:type="dxa"/>
        <w:right w:w="0" w:type="dxa"/>
      </w:tblCellMar>
    </w:tblPr>
  </w:style>
  <w:style w:type="table" w:customStyle="1" w:styleId="235">
    <w:name w:val="网格型711"/>
    <w:basedOn w:val="5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Table Normal1112"/>
    <w:qFormat/>
    <w:uiPriority w:val="0"/>
    <w:tblPr>
      <w:tblCellMar>
        <w:top w:w="0" w:type="dxa"/>
        <w:left w:w="0" w:type="dxa"/>
        <w:bottom w:w="0" w:type="dxa"/>
        <w:right w:w="0" w:type="dxa"/>
      </w:tblCellMar>
    </w:tblPr>
  </w:style>
  <w:style w:type="table" w:customStyle="1" w:styleId="237">
    <w:name w:val="网格型8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7111"/>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Table Normal10"/>
    <w:qFormat/>
    <w:uiPriority w:val="0"/>
    <w:tblPr>
      <w:tblCellMar>
        <w:top w:w="0" w:type="dxa"/>
        <w:left w:w="0" w:type="dxa"/>
        <w:bottom w:w="0" w:type="dxa"/>
        <w:right w:w="0" w:type="dxa"/>
      </w:tblCellMar>
    </w:tblPr>
  </w:style>
  <w:style w:type="table" w:customStyle="1" w:styleId="241">
    <w:name w:val="网格型2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Table Normal113"/>
    <w:qFormat/>
    <w:uiPriority w:val="0"/>
    <w:tblPr>
      <w:tblCellMar>
        <w:top w:w="0" w:type="dxa"/>
        <w:left w:w="0" w:type="dxa"/>
        <w:bottom w:w="0" w:type="dxa"/>
        <w:right w:w="0" w:type="dxa"/>
      </w:tblCellMar>
    </w:tblPr>
  </w:style>
  <w:style w:type="table" w:customStyle="1" w:styleId="243">
    <w:name w:val="Table Normal213"/>
    <w:qFormat/>
    <w:uiPriority w:val="0"/>
    <w:tblPr>
      <w:tblCellMar>
        <w:top w:w="0" w:type="dxa"/>
        <w:left w:w="0" w:type="dxa"/>
        <w:bottom w:w="0" w:type="dxa"/>
        <w:right w:w="0" w:type="dxa"/>
      </w:tblCellMar>
    </w:tblPr>
  </w:style>
  <w:style w:type="table" w:customStyle="1" w:styleId="244">
    <w:name w:val="Table Normal313"/>
    <w:qFormat/>
    <w:uiPriority w:val="0"/>
    <w:tblPr>
      <w:tblCellMar>
        <w:top w:w="0" w:type="dxa"/>
        <w:left w:w="0" w:type="dxa"/>
        <w:bottom w:w="0" w:type="dxa"/>
        <w:right w:w="0" w:type="dxa"/>
      </w:tblCellMar>
    </w:tblPr>
  </w:style>
  <w:style w:type="table" w:customStyle="1" w:styleId="245">
    <w:name w:val="网格型10"/>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Table Normal82"/>
    <w:qFormat/>
    <w:uiPriority w:val="0"/>
    <w:tblPr>
      <w:tblCellMar>
        <w:top w:w="0" w:type="dxa"/>
        <w:left w:w="0" w:type="dxa"/>
        <w:bottom w:w="0" w:type="dxa"/>
        <w:right w:w="0" w:type="dxa"/>
      </w:tblCellMar>
    </w:tblPr>
  </w:style>
  <w:style w:type="table" w:customStyle="1" w:styleId="247">
    <w:name w:val="网格型113"/>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Table Normal1113"/>
    <w:qFormat/>
    <w:uiPriority w:val="0"/>
    <w:tblPr>
      <w:tblCellMar>
        <w:top w:w="0" w:type="dxa"/>
        <w:left w:w="0" w:type="dxa"/>
        <w:bottom w:w="0" w:type="dxa"/>
        <w:right w:w="0" w:type="dxa"/>
      </w:tblCellMar>
    </w:tblPr>
  </w:style>
  <w:style w:type="paragraph" w:customStyle="1" w:styleId="249">
    <w:name w:val="修订3"/>
    <w:hidden/>
    <w:semiHidden/>
    <w:qFormat/>
    <w:uiPriority w:val="99"/>
    <w:rPr>
      <w:rFonts w:ascii="Times New Roman" w:hAnsi="Times New Roman" w:cs="Times New Roman" w:eastAsiaTheme="minorEastAsia"/>
      <w:sz w:val="24"/>
      <w:szCs w:val="24"/>
      <w:lang w:val="en-US" w:eastAsia="en-US" w:bidi="ar-SA"/>
    </w:rPr>
  </w:style>
  <w:style w:type="table" w:customStyle="1" w:styleId="250">
    <w:name w:val="网格型14"/>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15"/>
    <w:basedOn w:val="58"/>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16"/>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161"/>
    <w:basedOn w:val="58"/>
    <w:qFormat/>
    <w:uiPriority w:val="59"/>
    <w:rPr>
      <w:rFonts w:ascii="Helvetica" w:hAnsi="Helvetic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111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网格型712"/>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6">
    <w:name w:val="样式 首行缩进:  0.74 厘米"/>
    <w:basedOn w:val="1"/>
    <w:qFormat/>
    <w:uiPriority w:val="0"/>
    <w:pPr>
      <w:ind w:firstLine="420"/>
    </w:pPr>
    <w:rPr>
      <w:rFonts w:ascii="Arial" w:hAnsi="Arial" w:eastAsia="仿宋_GB2312" w:cs="Arial"/>
      <w:bCs/>
      <w:sz w:val="28"/>
      <w:szCs w:val="28"/>
    </w:rPr>
  </w:style>
  <w:style w:type="paragraph" w:customStyle="1" w:styleId="257">
    <w:name w:val="石墨文档正文"/>
    <w:qFormat/>
    <w:uiPriority w:val="0"/>
    <w:rPr>
      <w:rFonts w:ascii="微软雅黑" w:hAnsi="微软雅黑" w:eastAsia="微软雅黑" w:cs="微软雅黑"/>
      <w:sz w:val="24"/>
      <w:szCs w:val="24"/>
      <w:lang w:val="en-US" w:eastAsia="zh-CN" w:bidi="ar-SA"/>
    </w:rPr>
  </w:style>
  <w:style w:type="character" w:customStyle="1" w:styleId="258">
    <w:name w:val="列出段落 Char"/>
    <w:link w:val="94"/>
    <w:qFormat/>
    <w:uiPriority w:val="34"/>
    <w:rPr>
      <w:rFonts w:eastAsiaTheme="minorEastAsia"/>
      <w:sz w:val="24"/>
      <w:szCs w:val="24"/>
      <w:lang w:eastAsia="en-US"/>
    </w:rPr>
  </w:style>
  <w:style w:type="character" w:customStyle="1" w:styleId="259">
    <w:name w:val="正文文本 2 Char1"/>
    <w:basedOn w:val="60"/>
    <w:link w:val="50"/>
    <w:uiPriority w:val="99"/>
    <w:rPr>
      <w:kern w:val="2"/>
      <w:sz w:val="24"/>
    </w:rPr>
  </w:style>
  <w:style w:type="paragraph" w:customStyle="1" w:styleId="260">
    <w:name w:val="默认"/>
    <w:qFormat/>
    <w:uiPriority w:val="0"/>
    <w:rPr>
      <w:rFonts w:ascii="Helvetica" w:hAnsi="Helvetica" w:eastAsia="Helvetica" w:cs="Helvetica"/>
      <w:color w:val="000000"/>
      <w:sz w:val="22"/>
      <w:szCs w:val="22"/>
      <w:u w:color="000000"/>
      <w:lang w:val="en-US" w:eastAsia="zh-CN" w:bidi="ar-SA"/>
    </w:rPr>
  </w:style>
  <w:style w:type="paragraph" w:customStyle="1" w:styleId="261">
    <w:name w:val="p0"/>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262">
    <w:name w:val="正文1"/>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263">
    <w:name w:val="无间隔1"/>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4">
    <w:name w:val="标题 Char1"/>
    <w:basedOn w:val="60"/>
    <w:uiPriority w:val="0"/>
    <w:rPr>
      <w:rFonts w:eastAsia="宋体" w:asciiTheme="majorHAnsi" w:hAnsiTheme="majorHAnsi" w:cstheme="majorBidi"/>
      <w:b/>
      <w:bCs/>
      <w:sz w:val="32"/>
      <w:szCs w:val="32"/>
      <w:lang w:eastAsia="en-US"/>
    </w:rPr>
  </w:style>
  <w:style w:type="paragraph" w:customStyle="1" w:styleId="265">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6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67">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68">
    <w:name w:val="xl68"/>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69">
    <w:name w:val="列出段落1"/>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70">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1">
    <w:name w:val="xl8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2">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3">
    <w:name w:val="font5"/>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4">
    <w:name w:val="xl85"/>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75">
    <w:name w:val="xl8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76">
    <w:name w:val="font6"/>
    <w:basedOn w:val="1"/>
    <w:qFormat/>
    <w:uiPriority w:val="0"/>
    <w:pPr>
      <w:spacing w:before="100" w:beforeAutospacing="1" w:after="100" w:afterAutospacing="1"/>
    </w:pPr>
    <w:rPr>
      <w:rFonts w:ascii="宋体" w:hAnsi="宋体" w:eastAsia="宋体" w:cs="宋体"/>
      <w:sz w:val="18"/>
      <w:szCs w:val="18"/>
      <w:lang w:eastAsia="zh-CN"/>
    </w:rPr>
  </w:style>
  <w:style w:type="paragraph" w:customStyle="1" w:styleId="27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7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79">
    <w:name w:val="xl69"/>
    <w:basedOn w:val="1"/>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280">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1">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284">
    <w:name w:val="xl90"/>
    <w:basedOn w:val="1"/>
    <w:qFormat/>
    <w:uiPriority w:val="0"/>
    <w:pPr>
      <w:spacing w:before="100" w:beforeAutospacing="1" w:after="100" w:afterAutospacing="1"/>
    </w:pPr>
    <w:rPr>
      <w:rFonts w:ascii="宋体" w:hAnsi="宋体" w:eastAsia="宋体" w:cs="宋体"/>
      <w:sz w:val="28"/>
      <w:szCs w:val="28"/>
      <w:lang w:eastAsia="zh-CN"/>
    </w:rPr>
  </w:style>
  <w:style w:type="paragraph" w:customStyle="1" w:styleId="28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28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287">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88">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8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29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291">
    <w:name w:val="列出段落2"/>
    <w:basedOn w:val="1"/>
    <w:qFormat/>
    <w:uiPriority w:val="0"/>
    <w:pPr>
      <w:widowControl w:val="0"/>
      <w:ind w:firstLine="420" w:firstLineChars="200"/>
      <w:jc w:val="both"/>
    </w:pPr>
    <w:rPr>
      <w:rFonts w:ascii="Calibri" w:hAnsi="Calibri" w:eastAsia="宋体"/>
      <w:kern w:val="2"/>
      <w:sz w:val="21"/>
      <w:szCs w:val="22"/>
      <w:lang w:eastAsia="zh-CN"/>
    </w:rPr>
  </w:style>
  <w:style w:type="paragraph" w:customStyle="1" w:styleId="292">
    <w:name w:val="标题4"/>
    <w:basedOn w:val="8"/>
    <w:qFormat/>
    <w:uiPriority w:val="99"/>
    <w:pPr>
      <w:spacing w:before="280" w:after="290" w:line="376" w:lineRule="auto"/>
      <w:ind w:firstLine="422" w:firstLineChars="200"/>
    </w:pPr>
    <w:rPr>
      <w:rFonts w:eastAsia="宋体"/>
      <w:bCs/>
      <w:kern w:val="0"/>
      <w:sz w:val="21"/>
      <w:szCs w:val="21"/>
      <w:lang w:eastAsia="en-US"/>
    </w:rPr>
  </w:style>
  <w:style w:type="paragraph" w:customStyle="1" w:styleId="293">
    <w:name w:val="p1"/>
    <w:basedOn w:val="1"/>
    <w:qFormat/>
    <w:uiPriority w:val="0"/>
    <w:rPr>
      <w:lang w:eastAsia="zh-CN"/>
    </w:rPr>
  </w:style>
  <w:style w:type="character" w:customStyle="1" w:styleId="294">
    <w:name w:val="s1"/>
    <w:basedOn w:val="60"/>
    <w:qFormat/>
    <w:uiPriority w:val="0"/>
    <w:rPr>
      <w:rFonts w:ascii="Helvetica" w:hAnsi="Helvetica" w:eastAsia="Helvetica" w:cs="Helvetica"/>
      <w:sz w:val="24"/>
      <w:szCs w:val="24"/>
    </w:rPr>
  </w:style>
  <w:style w:type="character" w:customStyle="1" w:styleId="295">
    <w:name w:val="Char Char"/>
    <w:qFormat/>
    <w:uiPriority w:val="0"/>
    <w:rPr>
      <w:kern w:val="2"/>
      <w:sz w:val="18"/>
      <w:szCs w:val="18"/>
    </w:rPr>
  </w:style>
  <w:style w:type="character" w:customStyle="1" w:styleId="296">
    <w:name w:val="文档结构图 Char1"/>
    <w:basedOn w:val="60"/>
    <w:semiHidden/>
    <w:qFormat/>
    <w:uiPriority w:val="0"/>
    <w:rPr>
      <w:rFonts w:ascii="宋体" w:eastAsia="宋体"/>
      <w:sz w:val="18"/>
      <w:szCs w:val="18"/>
      <w:lang w:eastAsia="en-US"/>
    </w:rPr>
  </w:style>
  <w:style w:type="character" w:customStyle="1" w:styleId="297">
    <w:name w:val="纯文本 Char2"/>
    <w:link w:val="31"/>
    <w:qFormat/>
    <w:uiPriority w:val="0"/>
    <w:rPr>
      <w:rFonts w:hAnsi="Courier New" w:eastAsiaTheme="minorEastAsia"/>
      <w:sz w:val="24"/>
      <w:lang w:eastAsia="en-US"/>
    </w:rPr>
  </w:style>
  <w:style w:type="character" w:customStyle="1" w:styleId="298">
    <w:name w:val="纯文本 Char1"/>
    <w:basedOn w:val="60"/>
    <w:semiHidden/>
    <w:qFormat/>
    <w:uiPriority w:val="0"/>
    <w:rPr>
      <w:rFonts w:ascii="宋体" w:hAnsi="Courier New" w:eastAsia="宋体" w:cs="Courier New"/>
      <w:sz w:val="21"/>
      <w:szCs w:val="21"/>
      <w:lang w:eastAsia="en-US"/>
    </w:rPr>
  </w:style>
  <w:style w:type="character" w:customStyle="1" w:styleId="299">
    <w:name w:val="正文文本缩进 Char1"/>
    <w:basedOn w:val="60"/>
    <w:semiHidden/>
    <w:qFormat/>
    <w:uiPriority w:val="0"/>
    <w:rPr>
      <w:sz w:val="24"/>
      <w:szCs w:val="24"/>
      <w:lang w:eastAsia="en-US"/>
    </w:rPr>
  </w:style>
  <w:style w:type="character" w:customStyle="1" w:styleId="300">
    <w:name w:val="unnamed11"/>
    <w:qFormat/>
    <w:uiPriority w:val="0"/>
    <w:rPr>
      <w:sz w:val="22"/>
      <w:szCs w:val="22"/>
    </w:rPr>
  </w:style>
  <w:style w:type="character" w:customStyle="1" w:styleId="301">
    <w:name w:val="Char Char2"/>
    <w:qFormat/>
    <w:uiPriority w:val="0"/>
    <w:rPr>
      <w:rFonts w:ascii="宋体" w:hAnsi="Courier New" w:eastAsia="仿宋_GB2312" w:cs="Courier New"/>
      <w:kern w:val="2"/>
      <w:sz w:val="28"/>
      <w:szCs w:val="21"/>
    </w:rPr>
  </w:style>
  <w:style w:type="character" w:customStyle="1" w:styleId="302">
    <w:name w:val="段 Char"/>
    <w:link w:val="303"/>
    <w:qFormat/>
    <w:uiPriority w:val="0"/>
    <w:rPr>
      <w:color w:val="000000"/>
      <w:kern w:val="2"/>
      <w:sz w:val="21"/>
      <w:szCs w:val="21"/>
    </w:rPr>
  </w:style>
  <w:style w:type="paragraph" w:customStyle="1" w:styleId="303">
    <w:name w:val="段"/>
    <w:link w:val="302"/>
    <w:qFormat/>
    <w:uiPriority w:val="0"/>
    <w:pPr>
      <w:ind w:firstLine="420"/>
    </w:pPr>
    <w:rPr>
      <w:rFonts w:ascii="Times New Roman" w:hAnsi="Times New Roman" w:eastAsia="宋体" w:cs="Times New Roman"/>
      <w:color w:val="000000"/>
      <w:kern w:val="2"/>
      <w:sz w:val="21"/>
      <w:szCs w:val="21"/>
      <w:lang w:val="en-US" w:eastAsia="zh-CN" w:bidi="ar-SA"/>
    </w:rPr>
  </w:style>
  <w:style w:type="character" w:customStyle="1" w:styleId="304">
    <w:name w:val="脚注文本 Char1"/>
    <w:basedOn w:val="60"/>
    <w:semiHidden/>
    <w:qFormat/>
    <w:uiPriority w:val="0"/>
    <w:rPr>
      <w:sz w:val="18"/>
      <w:szCs w:val="18"/>
      <w:lang w:eastAsia="en-US"/>
    </w:rPr>
  </w:style>
  <w:style w:type="character" w:customStyle="1" w:styleId="305">
    <w:name w:val="Char Char1"/>
    <w:qFormat/>
    <w:uiPriority w:val="0"/>
    <w:rPr>
      <w:kern w:val="2"/>
      <w:sz w:val="18"/>
      <w:szCs w:val="18"/>
    </w:rPr>
  </w:style>
  <w:style w:type="character" w:customStyle="1" w:styleId="306">
    <w:name w:val="style141"/>
    <w:qFormat/>
    <w:uiPriority w:val="0"/>
    <w:rPr>
      <w:sz w:val="21"/>
      <w:szCs w:val="21"/>
    </w:rPr>
  </w:style>
  <w:style w:type="character" w:customStyle="1" w:styleId="307">
    <w:name w:val="wenzi1"/>
    <w:qFormat/>
    <w:uiPriority w:val="0"/>
    <w:rPr>
      <w:spacing w:val="24"/>
      <w:sz w:val="18"/>
      <w:szCs w:val="18"/>
    </w:rPr>
  </w:style>
  <w:style w:type="paragraph" w:customStyle="1" w:styleId="308">
    <w:name w:val="Char Char1 Char Char Char Char Char Char Char Char Char Char Char Char Char Char"/>
    <w:basedOn w:val="1"/>
    <w:qFormat/>
    <w:uiPriority w:val="0"/>
    <w:pPr>
      <w:spacing w:after="160" w:line="240" w:lineRule="exact"/>
    </w:pPr>
    <w:rPr>
      <w:rFonts w:ascii="Verdana" w:hAnsi="Verdana" w:eastAsia="宋体"/>
      <w:sz w:val="20"/>
      <w:szCs w:val="20"/>
    </w:rPr>
  </w:style>
  <w:style w:type="paragraph" w:customStyle="1" w:styleId="309">
    <w:name w:val="xl28"/>
    <w:basedOn w:val="1"/>
    <w:qFormat/>
    <w:uiPriority w:val="0"/>
    <w:pPr>
      <w:spacing w:before="100" w:beforeAutospacing="1" w:after="100" w:afterAutospacing="1"/>
      <w:jc w:val="center"/>
    </w:pPr>
    <w:rPr>
      <w:rFonts w:ascii="宋体" w:hAnsi="宋体" w:eastAsia="宋体"/>
      <w:lang w:eastAsia="zh-CN"/>
    </w:rPr>
  </w:style>
  <w:style w:type="paragraph" w:customStyle="1" w:styleId="310">
    <w:name w:val="Char Char Char Char Char Char Char Char Char Char Char Char Char Char Char Char"/>
    <w:basedOn w:val="1"/>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311">
    <w:name w:val="正文字缩2字"/>
    <w:basedOn w:val="1"/>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312">
    <w:name w:val="Char"/>
    <w:basedOn w:val="1"/>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313">
    <w:name w:val="一级列项"/>
    <w:basedOn w:val="1"/>
    <w:qFormat/>
    <w:uiPriority w:val="0"/>
    <w:pPr>
      <w:widowControl w:val="0"/>
      <w:tabs>
        <w:tab w:val="left" w:pos="780"/>
      </w:tabs>
      <w:ind w:left="425" w:hanging="425"/>
      <w:jc w:val="both"/>
    </w:pPr>
    <w:rPr>
      <w:rFonts w:eastAsia="宋体"/>
      <w:kern w:val="2"/>
      <w:sz w:val="21"/>
      <w:szCs w:val="21"/>
      <w:lang w:eastAsia="zh-CN"/>
    </w:rPr>
  </w:style>
  <w:style w:type="character" w:customStyle="1" w:styleId="314">
    <w:name w:val="正文文本缩进 3 Char1"/>
    <w:semiHidden/>
    <w:qFormat/>
    <w:uiPriority w:val="99"/>
    <w:rPr>
      <w:kern w:val="2"/>
      <w:sz w:val="16"/>
      <w:szCs w:val="16"/>
    </w:rPr>
  </w:style>
  <w:style w:type="character" w:customStyle="1" w:styleId="315">
    <w:name w:val="批注文字 Char1"/>
    <w:semiHidden/>
    <w:qFormat/>
    <w:uiPriority w:val="0"/>
    <w:rPr>
      <w:kern w:val="2"/>
      <w:sz w:val="21"/>
      <w:szCs w:val="24"/>
    </w:rPr>
  </w:style>
  <w:style w:type="character" w:customStyle="1" w:styleId="316">
    <w:name w:val="apple-converted-space"/>
    <w:qFormat/>
    <w:uiPriority w:val="0"/>
  </w:style>
  <w:style w:type="character" w:customStyle="1" w:styleId="317">
    <w:name w:val="批注框文本 Char1"/>
    <w:semiHidden/>
    <w:qFormat/>
    <w:uiPriority w:val="0"/>
    <w:rPr>
      <w:kern w:val="2"/>
      <w:sz w:val="18"/>
      <w:szCs w:val="18"/>
    </w:rPr>
  </w:style>
  <w:style w:type="character" w:customStyle="1" w:styleId="318">
    <w:name w:val="正文文本缩进 2 Char1"/>
    <w:semiHidden/>
    <w:qFormat/>
    <w:uiPriority w:val="0"/>
    <w:rPr>
      <w:kern w:val="2"/>
      <w:sz w:val="21"/>
      <w:szCs w:val="24"/>
    </w:rPr>
  </w:style>
  <w:style w:type="character" w:customStyle="1" w:styleId="319">
    <w:name w:val="日期 Char1"/>
    <w:semiHidden/>
    <w:qFormat/>
    <w:uiPriority w:val="0"/>
    <w:rPr>
      <w:kern w:val="2"/>
      <w:sz w:val="21"/>
      <w:szCs w:val="24"/>
    </w:rPr>
  </w:style>
  <w:style w:type="character" w:customStyle="1" w:styleId="320">
    <w:name w:val="批注主题 Char1"/>
    <w:semiHidden/>
    <w:qFormat/>
    <w:uiPriority w:val="0"/>
    <w:rPr>
      <w:b/>
      <w:bCs/>
      <w:kern w:val="2"/>
      <w:sz w:val="21"/>
      <w:szCs w:val="24"/>
    </w:rPr>
  </w:style>
  <w:style w:type="character" w:customStyle="1" w:styleId="321">
    <w:name w:val="页眉 Char1"/>
    <w:semiHidden/>
    <w:qFormat/>
    <w:uiPriority w:val="0"/>
    <w:rPr>
      <w:kern w:val="2"/>
      <w:sz w:val="18"/>
      <w:szCs w:val="18"/>
    </w:rPr>
  </w:style>
  <w:style w:type="character" w:customStyle="1" w:styleId="322">
    <w:name w:val="页脚 Char1"/>
    <w:semiHidden/>
    <w:qFormat/>
    <w:uiPriority w:val="0"/>
    <w:rPr>
      <w:kern w:val="2"/>
      <w:sz w:val="18"/>
      <w:szCs w:val="18"/>
    </w:rPr>
  </w:style>
  <w:style w:type="paragraph" w:customStyle="1" w:styleId="323">
    <w:name w:val="表"/>
    <w:basedOn w:val="1"/>
    <w:next w:val="1"/>
    <w:qFormat/>
    <w:uiPriority w:val="7"/>
    <w:pPr>
      <w:widowControl w:val="0"/>
      <w:jc w:val="center"/>
    </w:pPr>
    <w:rPr>
      <w:rFonts w:eastAsia="宋体"/>
      <w:kern w:val="2"/>
      <w:sz w:val="21"/>
      <w:szCs w:val="21"/>
      <w:lang w:eastAsia="zh-CN"/>
    </w:rPr>
  </w:style>
  <w:style w:type="paragraph" w:customStyle="1" w:styleId="324">
    <w:name w:val="表 靠左"/>
    <w:basedOn w:val="323"/>
    <w:qFormat/>
    <w:uiPriority w:val="0"/>
    <w:pPr>
      <w:jc w:val="left"/>
    </w:pPr>
  </w:style>
  <w:style w:type="character" w:customStyle="1" w:styleId="325">
    <w:name w:val="font11"/>
    <w:qFormat/>
    <w:uiPriority w:val="0"/>
    <w:rPr>
      <w:rFonts w:hint="default" w:ascii="Times New Roman" w:hAnsi="Times New Roman" w:cs="Times New Roman"/>
      <w:color w:val="000000"/>
      <w:sz w:val="21"/>
      <w:szCs w:val="21"/>
      <w:u w:val="none"/>
    </w:rPr>
  </w:style>
  <w:style w:type="character" w:customStyle="1" w:styleId="326">
    <w:name w:val="正文文本 Char2"/>
    <w:basedOn w:val="60"/>
    <w:qFormat/>
    <w:uiPriority w:val="0"/>
    <w:rPr>
      <w:rFonts w:ascii="Arial Unicode MS" w:hAnsi="Arial Unicode MS" w:eastAsia="Times New Roman" w:cs="Arial Unicode MS"/>
      <w:color w:val="000000"/>
      <w:kern w:val="2"/>
      <w:sz w:val="32"/>
      <w:szCs w:val="32"/>
      <w:u w:color="000000"/>
    </w:rPr>
  </w:style>
  <w:style w:type="character" w:customStyle="1" w:styleId="327">
    <w:name w:val="15"/>
    <w:qFormat/>
    <w:uiPriority w:val="0"/>
    <w:rPr>
      <w:rFonts w:ascii="Arial" w:hAnsi="Arial" w:cs="Arial"/>
      <w:sz w:val="24"/>
      <w:szCs w:val="24"/>
    </w:rPr>
  </w:style>
  <w:style w:type="character" w:customStyle="1" w:styleId="328">
    <w:name w:val="underline"/>
    <w:qFormat/>
    <w:uiPriority w:val="0"/>
    <w:rPr>
      <w:u w:val="single"/>
    </w:rPr>
  </w:style>
  <w:style w:type="character" w:customStyle="1" w:styleId="329">
    <w:name w:val="10"/>
    <w:qFormat/>
    <w:uiPriority w:val="0"/>
    <w:rPr>
      <w:rFonts w:hint="default" w:ascii="Times New Roman" w:hAnsi="Times New Roman" w:cs="Times New Roman"/>
    </w:rPr>
  </w:style>
  <w:style w:type="paragraph" w:customStyle="1" w:styleId="330">
    <w:name w:val="p18"/>
    <w:basedOn w:val="1"/>
    <w:qFormat/>
    <w:uiPriority w:val="0"/>
    <w:pPr>
      <w:widowControl w:val="0"/>
      <w:spacing w:line="360" w:lineRule="auto"/>
      <w:ind w:left="420" w:firstLine="420" w:firstLineChars="200"/>
      <w:jc w:val="both"/>
    </w:pPr>
    <w:rPr>
      <w:rFonts w:eastAsia="宋体"/>
      <w:lang w:eastAsia="zh-CN"/>
    </w:rPr>
  </w:style>
  <w:style w:type="paragraph" w:customStyle="1" w:styleId="331">
    <w:name w:val="unit_paragraph_title"/>
    <w:basedOn w:val="1"/>
    <w:qFormat/>
    <w:uiPriority w:val="0"/>
    <w:pPr>
      <w:widowControl w:val="0"/>
      <w:spacing w:line="1200" w:lineRule="atLeast"/>
      <w:ind w:firstLine="1648" w:firstLineChars="200"/>
      <w:jc w:val="both"/>
    </w:pPr>
    <w:rPr>
      <w:rFonts w:hint="eastAsia" w:ascii="宋体" w:hAnsi="宋体" w:eastAsia="宋体"/>
      <w:b/>
      <w:color w:val="000000"/>
      <w:sz w:val="36"/>
      <w:szCs w:val="36"/>
      <w:lang w:eastAsia="zh-CN"/>
    </w:rPr>
  </w:style>
  <w:style w:type="paragraph" w:customStyle="1" w:styleId="332">
    <w:name w:val="unit_paragraph_second_title"/>
    <w:basedOn w:val="1"/>
    <w:qFormat/>
    <w:uiPriority w:val="0"/>
    <w:pPr>
      <w:widowControl w:val="0"/>
      <w:spacing w:line="300" w:lineRule="atLeast"/>
      <w:ind w:firstLine="1648" w:firstLineChars="200"/>
      <w:jc w:val="both"/>
    </w:pPr>
    <w:rPr>
      <w:rFonts w:hint="eastAsia" w:ascii="宋体" w:hAnsi="宋体" w:eastAsia="宋体"/>
      <w:b/>
      <w:color w:val="000000"/>
      <w:sz w:val="27"/>
      <w:szCs w:val="27"/>
      <w:lang w:eastAsia="zh-CN"/>
    </w:rPr>
  </w:style>
  <w:style w:type="paragraph" w:customStyle="1" w:styleId="333">
    <w:name w:val="unit_paragraph"/>
    <w:basedOn w:val="1"/>
    <w:qFormat/>
    <w:uiPriority w:val="0"/>
    <w:pPr>
      <w:widowControl w:val="0"/>
      <w:spacing w:line="600" w:lineRule="atLeast"/>
      <w:ind w:firstLine="420" w:firstLineChars="200"/>
      <w:jc w:val="both"/>
    </w:pPr>
    <w:rPr>
      <w:rFonts w:hint="eastAsia" w:ascii="宋体" w:hAnsi="宋体" w:eastAsia="宋体"/>
      <w:color w:val="000000"/>
      <w:sz w:val="36"/>
      <w:szCs w:val="36"/>
      <w:lang w:eastAsia="zh-CN"/>
    </w:rPr>
  </w:style>
  <w:style w:type="paragraph" w:customStyle="1" w:styleId="334">
    <w:name w:val="Char1 Char Char Char Char Char Char"/>
    <w:basedOn w:val="1"/>
    <w:qFormat/>
    <w:uiPriority w:val="0"/>
    <w:pPr>
      <w:widowControl w:val="0"/>
      <w:jc w:val="both"/>
    </w:pPr>
    <w:rPr>
      <w:rFonts w:ascii="Tahoma" w:hAnsi="Tahoma" w:eastAsia="宋体"/>
      <w:kern w:val="2"/>
      <w:szCs w:val="20"/>
      <w:lang w:eastAsia="zh-CN"/>
    </w:rPr>
  </w:style>
  <w:style w:type="paragraph" w:styleId="335">
    <w:name w:val="Quote"/>
    <w:basedOn w:val="1"/>
    <w:next w:val="1"/>
    <w:link w:val="336"/>
    <w:qFormat/>
    <w:uiPriority w:val="29"/>
    <w:pPr>
      <w:spacing w:line="240" w:lineRule="atLeast"/>
    </w:pPr>
    <w:rPr>
      <w:rFonts w:ascii="Cambria" w:hAnsi="Cambria" w:eastAsia="宋体"/>
      <w:i/>
      <w:iCs/>
      <w:sz w:val="22"/>
      <w:szCs w:val="22"/>
      <w:lang w:val="zh-CN" w:eastAsia="zh-CN"/>
    </w:rPr>
  </w:style>
  <w:style w:type="character" w:customStyle="1" w:styleId="336">
    <w:name w:val="引用 Char"/>
    <w:basedOn w:val="60"/>
    <w:link w:val="335"/>
    <w:qFormat/>
    <w:uiPriority w:val="29"/>
    <w:rPr>
      <w:rFonts w:ascii="Cambria" w:hAnsi="Cambria"/>
      <w:i/>
      <w:iCs/>
      <w:sz w:val="22"/>
      <w:szCs w:val="22"/>
      <w:lang w:val="zh-CN"/>
    </w:rPr>
  </w:style>
  <w:style w:type="paragraph" w:styleId="337">
    <w:name w:val="Intense Quote"/>
    <w:basedOn w:val="1"/>
    <w:next w:val="1"/>
    <w:link w:val="338"/>
    <w:qFormat/>
    <w:uiPriority w:val="30"/>
    <w:pPr>
      <w:pBdr>
        <w:top w:val="single" w:color="auto" w:sz="4" w:space="10"/>
        <w:bottom w:val="single" w:color="auto" w:sz="4" w:space="10"/>
      </w:pBdr>
      <w:spacing w:before="240" w:after="240" w:line="300" w:lineRule="auto"/>
      <w:ind w:left="1152" w:right="1152"/>
      <w:jc w:val="both"/>
    </w:pPr>
    <w:rPr>
      <w:rFonts w:ascii="Cambria" w:hAnsi="Cambria" w:eastAsia="宋体"/>
      <w:i/>
      <w:iCs/>
      <w:sz w:val="22"/>
      <w:szCs w:val="22"/>
      <w:lang w:val="zh-CN" w:eastAsia="zh-CN"/>
    </w:rPr>
  </w:style>
  <w:style w:type="character" w:customStyle="1" w:styleId="338">
    <w:name w:val="明显引用 Char"/>
    <w:basedOn w:val="60"/>
    <w:link w:val="337"/>
    <w:qFormat/>
    <w:uiPriority w:val="30"/>
    <w:rPr>
      <w:rFonts w:ascii="Cambria" w:hAnsi="Cambria"/>
      <w:i/>
      <w:iCs/>
      <w:sz w:val="22"/>
      <w:szCs w:val="22"/>
      <w:lang w:val="zh-CN"/>
    </w:rPr>
  </w:style>
  <w:style w:type="character" w:customStyle="1" w:styleId="339">
    <w:name w:val="不明显强调1"/>
    <w:qFormat/>
    <w:uiPriority w:val="19"/>
    <w:rPr>
      <w:i/>
      <w:iCs/>
    </w:rPr>
  </w:style>
  <w:style w:type="character" w:customStyle="1" w:styleId="340">
    <w:name w:val="明显强调1"/>
    <w:qFormat/>
    <w:uiPriority w:val="21"/>
    <w:rPr>
      <w:b/>
      <w:bCs/>
      <w:i/>
      <w:iCs/>
    </w:rPr>
  </w:style>
  <w:style w:type="character" w:customStyle="1" w:styleId="341">
    <w:name w:val="不明显参考1"/>
    <w:qFormat/>
    <w:uiPriority w:val="31"/>
    <w:rPr>
      <w:smallCaps/>
    </w:rPr>
  </w:style>
  <w:style w:type="character" w:customStyle="1" w:styleId="342">
    <w:name w:val="明显参考1"/>
    <w:qFormat/>
    <w:uiPriority w:val="32"/>
    <w:rPr>
      <w:b/>
      <w:bCs/>
      <w:smallCaps/>
    </w:rPr>
  </w:style>
  <w:style w:type="character" w:customStyle="1" w:styleId="343">
    <w:name w:val="书籍标题1"/>
    <w:qFormat/>
    <w:uiPriority w:val="33"/>
    <w:rPr>
      <w:i/>
      <w:i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1C6F8-ECA3-4985-B67E-3928A9FEE3CC}">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29</Pages>
  <Words>6568</Words>
  <Characters>7241</Characters>
  <Lines>63</Lines>
  <Paragraphs>17</Paragraphs>
  <TotalTime>105</TotalTime>
  <ScaleCrop>false</ScaleCrop>
  <LinksUpToDate>false</LinksUpToDate>
  <CharactersWithSpaces>8027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2022-06-30T06:26:00Z</dcterms:created>
  <dc:creator>dell</dc:creator>
  <cp:lastModifiedBy>星冰乐</cp:lastModifiedBy>
  <cp:lastPrinted>2021-07-26T05:44:00Z</cp:lastPrinted>
  <dcterms:modified xsi:type="dcterms:W3CDTF">2022-08-26T13:50:02Z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D597608F7C544C4D8F9B0814C391A1A7</vt:lpwstr>
  </property>
</Properties>
</file>